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3FB" w:rsidRPr="00AB33FB" w:rsidRDefault="00AB33FB" w:rsidP="00BE34B3">
      <w:pPr>
        <w:bidi/>
        <w:spacing w:before="52" w:after="52"/>
        <w:rPr>
          <w:rFonts w:ascii="Tahoma" w:eastAsia="Times New Roman" w:hAnsi="Tahoma" w:cs="Tahoma"/>
          <w:color w:val="000000" w:themeColor="text1"/>
          <w:sz w:val="24"/>
          <w:szCs w:val="24"/>
        </w:rPr>
      </w:pPr>
      <w:r w:rsidRPr="00AB33FB">
        <w:rPr>
          <w:rFonts w:ascii="Tahoma" w:eastAsia="Times New Roman" w:hAnsi="Tahoma" w:cs="Tahoma"/>
          <w:b/>
          <w:bCs/>
          <w:color w:val="000000" w:themeColor="text1"/>
          <w:sz w:val="24"/>
          <w:szCs w:val="24"/>
          <w:rtl/>
        </w:rPr>
        <w:t xml:space="preserve">قاچاق و تخلفات گمركي </w:t>
      </w:r>
    </w:p>
    <w:p w:rsidR="00AB33FB" w:rsidRPr="00AB33FB" w:rsidRDefault="00AB33FB" w:rsidP="00AB33FB">
      <w:pPr>
        <w:bidi/>
        <w:spacing w:before="52" w:after="52" w:line="360" w:lineRule="auto"/>
        <w:ind w:hanging="1841"/>
        <w:rPr>
          <w:rFonts w:ascii="Tahoma" w:eastAsia="Times New Roman" w:hAnsi="Tahoma" w:cs="Tahoma"/>
          <w:color w:val="000000" w:themeColor="text1"/>
          <w:sz w:val="24"/>
          <w:szCs w:val="24"/>
          <w:rtl/>
        </w:rPr>
      </w:pPr>
      <w:r w:rsidRPr="00AB33FB">
        <w:rPr>
          <w:rFonts w:ascii="Tahoma" w:eastAsia="Times New Roman" w:hAnsi="Tahoma" w:cs="Tahoma"/>
          <w:color w:val="000000" w:themeColor="text1"/>
          <w:sz w:val="24"/>
          <w:szCs w:val="24"/>
          <w:rtl/>
        </w:rPr>
        <w:t>                       كلمه قاچاق يك كلمه تركي است و به معناي گريزاندن مي‌باشد و از مجموع قوانين و مقررات مربوط چنين استنباط مي‌شود كه قاچاق عبارت است از فراردادن مال، خواه آن مال مربوط به درآمد دولت بوده و يا ورود و خروج، توليد و نقل و انتقال و خريد و فروش آن طبق قوانين و مقررات مربوط، ممنوع و غيرمجاز گرديده باشد.</w:t>
      </w:r>
    </w:p>
    <w:p w:rsidR="00AB33FB" w:rsidRPr="00AB33FB" w:rsidRDefault="00BE34B3" w:rsidP="00AB33FB">
      <w:pPr>
        <w:bidi/>
        <w:spacing w:before="52" w:after="52" w:line="360" w:lineRule="auto"/>
        <w:ind w:hanging="1841"/>
        <w:rPr>
          <w:rFonts w:ascii="Tahoma" w:eastAsia="Times New Roman" w:hAnsi="Tahoma" w:cs="Tahoma"/>
          <w:color w:val="000000" w:themeColor="text1"/>
          <w:sz w:val="24"/>
          <w:szCs w:val="24"/>
          <w:rtl/>
        </w:rPr>
      </w:pPr>
      <w:r>
        <w:rPr>
          <w:rFonts w:ascii="Tahoma" w:eastAsia="Times New Roman" w:hAnsi="Tahoma" w:cs="Tahoma"/>
          <w:color w:val="000000" w:themeColor="text1"/>
          <w:sz w:val="24"/>
          <w:szCs w:val="24"/>
          <w:rtl/>
        </w:rPr>
        <w:t>                        </w:t>
      </w:r>
      <w:r w:rsidR="00AB33FB" w:rsidRPr="00AB33FB">
        <w:rPr>
          <w:rFonts w:ascii="Tahoma" w:eastAsia="Times New Roman" w:hAnsi="Tahoma" w:cs="Tahoma"/>
          <w:color w:val="000000" w:themeColor="text1"/>
          <w:sz w:val="24"/>
          <w:szCs w:val="24"/>
          <w:rtl/>
        </w:rPr>
        <w:t>در اصطلاح گمرك و ساير دستگاههاي وصولي دولت، منظور از قاچاق،گريزاندن كالا از پرداخت ماليات و عوارض به دولت است و يا فرار دادن كالا از شمول مقررات دولتي و نقل و انتقال و خريد و فروش آن به طور غيرمجاز و ممنوع است.</w:t>
      </w:r>
    </w:p>
    <w:p w:rsidR="00AB33FB" w:rsidRPr="00AB33FB" w:rsidRDefault="00AB33FB" w:rsidP="00AB33FB">
      <w:pPr>
        <w:bidi/>
        <w:spacing w:before="52" w:after="52" w:line="360" w:lineRule="auto"/>
        <w:ind w:hanging="1841"/>
        <w:rPr>
          <w:rFonts w:ascii="Tahoma" w:eastAsia="Times New Roman" w:hAnsi="Tahoma" w:cs="Tahoma"/>
          <w:color w:val="000000" w:themeColor="text1"/>
          <w:sz w:val="24"/>
          <w:szCs w:val="24"/>
          <w:rtl/>
        </w:rPr>
      </w:pPr>
      <w:r w:rsidRPr="00AB33FB">
        <w:rPr>
          <w:rFonts w:ascii="Tahoma" w:eastAsia="Times New Roman" w:hAnsi="Tahoma" w:cs="Tahoma"/>
          <w:color w:val="000000" w:themeColor="text1"/>
          <w:sz w:val="24"/>
          <w:szCs w:val="24"/>
          <w:rtl/>
        </w:rPr>
        <w:t>                       </w:t>
      </w:r>
      <w:r w:rsidR="00BE34B3">
        <w:rPr>
          <w:rFonts w:ascii="Tahoma" w:eastAsia="Times New Roman" w:hAnsi="Tahoma" w:cs="Tahoma"/>
          <w:color w:val="000000" w:themeColor="text1"/>
          <w:sz w:val="24"/>
          <w:szCs w:val="24"/>
          <w:rtl/>
        </w:rPr>
        <w:t> </w:t>
      </w:r>
      <w:r w:rsidRPr="00AB33FB">
        <w:rPr>
          <w:rFonts w:ascii="Tahoma" w:eastAsia="Times New Roman" w:hAnsi="Tahoma" w:cs="Tahoma"/>
          <w:color w:val="000000" w:themeColor="text1"/>
          <w:sz w:val="24"/>
          <w:szCs w:val="24"/>
          <w:rtl/>
        </w:rPr>
        <w:t>در ماده 29 قانون امور گمركي چنين آمده است:</w:t>
      </w:r>
    </w:p>
    <w:p w:rsidR="00AB33FB" w:rsidRPr="00AB33FB" w:rsidRDefault="00AB33FB" w:rsidP="00AB33FB">
      <w:pPr>
        <w:bidi/>
        <w:spacing w:before="52" w:after="52" w:line="360" w:lineRule="auto"/>
        <w:ind w:firstLine="1700"/>
        <w:rPr>
          <w:rFonts w:ascii="Tahoma" w:eastAsia="Times New Roman" w:hAnsi="Tahoma" w:cs="Tahoma"/>
          <w:color w:val="000000" w:themeColor="text1"/>
          <w:sz w:val="24"/>
          <w:szCs w:val="24"/>
          <w:rtl/>
        </w:rPr>
      </w:pPr>
      <w:r w:rsidRPr="00AB33FB">
        <w:rPr>
          <w:rFonts w:ascii="Tahoma" w:eastAsia="Times New Roman" w:hAnsi="Tahoma" w:cs="Tahoma"/>
          <w:color w:val="000000" w:themeColor="text1"/>
          <w:sz w:val="24"/>
          <w:szCs w:val="24"/>
          <w:rtl/>
        </w:rPr>
        <w:t>« موارد مشروحه زير قاچاق محسوب مي‌شود:»‌</w:t>
      </w:r>
    </w:p>
    <w:p w:rsidR="00AB33FB" w:rsidRPr="00AB33FB" w:rsidRDefault="00AB33FB" w:rsidP="00AB33FB">
      <w:pPr>
        <w:bidi/>
        <w:spacing w:before="52" w:after="52" w:line="240" w:lineRule="auto"/>
        <w:ind w:hanging="141"/>
        <w:rPr>
          <w:rFonts w:ascii="Tahoma" w:eastAsia="Times New Roman" w:hAnsi="Tahoma" w:cs="Tahoma"/>
          <w:color w:val="000000" w:themeColor="text1"/>
          <w:sz w:val="24"/>
          <w:szCs w:val="24"/>
          <w:rtl/>
        </w:rPr>
      </w:pPr>
      <w:r w:rsidRPr="00AB33FB">
        <w:rPr>
          <w:rFonts w:ascii="Tahoma" w:eastAsia="Times New Roman" w:hAnsi="Tahoma" w:cs="Tahoma"/>
          <w:color w:val="000000" w:themeColor="text1"/>
          <w:sz w:val="24"/>
          <w:szCs w:val="24"/>
          <w:rtl/>
        </w:rPr>
        <w:t>1- وارد كردن كالا به كشور يا خارج كردن كالا از كشور به ترتيب غيرمجاز مگر آنكه كالاي مزبور در موقع ورود يا صدور ممنوع يا غير مجاز يا مجاز مشروط نبوده و از حق گمركي و سود بازرگاني و عوارض بخشوده باشد.</w:t>
      </w:r>
    </w:p>
    <w:p w:rsidR="00AB33FB" w:rsidRPr="00AB33FB" w:rsidRDefault="00AB33FB" w:rsidP="00AB33FB">
      <w:pPr>
        <w:bidi/>
        <w:spacing w:before="52" w:after="52" w:line="360" w:lineRule="auto"/>
        <w:ind w:hanging="141"/>
        <w:rPr>
          <w:rFonts w:ascii="Tahoma" w:eastAsia="Times New Roman" w:hAnsi="Tahoma" w:cs="Tahoma"/>
          <w:color w:val="000000" w:themeColor="text1"/>
          <w:sz w:val="24"/>
          <w:szCs w:val="24"/>
          <w:rtl/>
        </w:rPr>
      </w:pPr>
      <w:r w:rsidRPr="00AB33FB">
        <w:rPr>
          <w:rFonts w:ascii="Tahoma" w:eastAsia="Times New Roman" w:hAnsi="Tahoma" w:cs="Tahoma"/>
          <w:color w:val="000000" w:themeColor="text1"/>
          <w:sz w:val="24"/>
          <w:szCs w:val="24"/>
          <w:rtl/>
        </w:rPr>
        <w:t>2- خارج نكردن وسائط نقليه و يا كالايي كه به عنوان ورود موقت يا ترانزيت خارجي وارد كشور شده به استناد اسناد خلاف واقع مبني بر خروج وسائط نقليه و كالا.</w:t>
      </w:r>
    </w:p>
    <w:p w:rsidR="00AB33FB" w:rsidRPr="00AB33FB" w:rsidRDefault="00AB33FB" w:rsidP="00AB33FB">
      <w:pPr>
        <w:bidi/>
        <w:spacing w:before="52" w:after="52" w:line="360" w:lineRule="auto"/>
        <w:ind w:hanging="141"/>
        <w:rPr>
          <w:rFonts w:ascii="Tahoma" w:eastAsia="Times New Roman" w:hAnsi="Tahoma" w:cs="Tahoma"/>
          <w:color w:val="000000" w:themeColor="text1"/>
          <w:sz w:val="24"/>
          <w:szCs w:val="24"/>
          <w:rtl/>
        </w:rPr>
      </w:pPr>
      <w:r w:rsidRPr="00AB33FB">
        <w:rPr>
          <w:rFonts w:ascii="Tahoma" w:eastAsia="Times New Roman" w:hAnsi="Tahoma" w:cs="Tahoma"/>
          <w:color w:val="000000" w:themeColor="text1"/>
          <w:sz w:val="24"/>
          <w:szCs w:val="24"/>
          <w:rtl/>
        </w:rPr>
        <w:t xml:space="preserve">3- بيرون بردن كالاي تجاري از گمرك بدون تسليم اظهار نامه و پرداخت حقوق گمركي و سود بازرگاني و عوارض خواه عمل در حين خروج از گمرك يا بعد از خروج كشف شود. </w:t>
      </w:r>
    </w:p>
    <w:p w:rsidR="00AB33FB" w:rsidRPr="00AB33FB" w:rsidRDefault="00AB33FB" w:rsidP="00AB33FB">
      <w:pPr>
        <w:bidi/>
        <w:spacing w:before="52" w:after="52" w:line="360" w:lineRule="auto"/>
        <w:ind w:hanging="1841"/>
        <w:rPr>
          <w:rFonts w:ascii="Tahoma" w:eastAsia="Times New Roman" w:hAnsi="Tahoma" w:cs="Tahoma"/>
          <w:color w:val="000000" w:themeColor="text1"/>
          <w:sz w:val="24"/>
          <w:szCs w:val="24"/>
          <w:rtl/>
        </w:rPr>
      </w:pPr>
      <w:r w:rsidRPr="00AB33FB">
        <w:rPr>
          <w:rFonts w:ascii="Tahoma" w:eastAsia="Times New Roman" w:hAnsi="Tahoma" w:cs="Tahoma"/>
          <w:color w:val="000000" w:themeColor="text1"/>
          <w:sz w:val="24"/>
          <w:szCs w:val="24"/>
          <w:rtl/>
        </w:rPr>
        <w:t>                                        هرگاه خارج كننده غير از صاحب مال يا نماينده قانوني او باشد گمرك عين كالا و در صورت نبودن كالا بهاي آن را كه از مرتكب گرفته مي‌شود پس از دريافت حقوق گمركي و سود بازرگاني و عوارض مقرره به صاحب كالا مسترد مي‌دارد و مرتكب طبق مقررات كيفري تعقيب خواهد شد.</w:t>
      </w:r>
    </w:p>
    <w:p w:rsidR="00AB33FB" w:rsidRPr="00AB33FB" w:rsidRDefault="00AB33FB" w:rsidP="00AB33FB">
      <w:pPr>
        <w:bidi/>
        <w:spacing w:before="52" w:after="52" w:line="360" w:lineRule="auto"/>
        <w:ind w:hanging="1841"/>
        <w:rPr>
          <w:rFonts w:ascii="Tahoma" w:eastAsia="Times New Roman" w:hAnsi="Tahoma" w:cs="Tahoma"/>
          <w:color w:val="000000" w:themeColor="text1"/>
          <w:sz w:val="24"/>
          <w:szCs w:val="24"/>
          <w:rtl/>
        </w:rPr>
      </w:pPr>
      <w:r w:rsidRPr="00AB33FB">
        <w:rPr>
          <w:rFonts w:ascii="Tahoma" w:eastAsia="Times New Roman" w:hAnsi="Tahoma" w:cs="Tahoma"/>
          <w:color w:val="000000" w:themeColor="text1"/>
          <w:sz w:val="24"/>
          <w:szCs w:val="24"/>
          <w:rtl/>
        </w:rPr>
        <w:t>         4- تعويض كالاي ترانزيت خارجي يا برداشتن از آن.</w:t>
      </w:r>
    </w:p>
    <w:p w:rsidR="00AB33FB" w:rsidRPr="00AB33FB" w:rsidRDefault="00AB33FB" w:rsidP="00AB33FB">
      <w:pPr>
        <w:bidi/>
        <w:spacing w:before="52" w:after="52" w:line="360" w:lineRule="auto"/>
        <w:ind w:hanging="1841"/>
        <w:rPr>
          <w:rFonts w:ascii="Tahoma" w:eastAsia="Times New Roman" w:hAnsi="Tahoma" w:cs="Tahoma"/>
          <w:color w:val="000000" w:themeColor="text1"/>
          <w:sz w:val="24"/>
          <w:szCs w:val="24"/>
          <w:rtl/>
        </w:rPr>
      </w:pPr>
      <w:r w:rsidRPr="00AB33FB">
        <w:rPr>
          <w:rFonts w:ascii="Tahoma" w:eastAsia="Times New Roman" w:hAnsi="Tahoma" w:cs="Tahoma"/>
          <w:color w:val="000000" w:themeColor="text1"/>
          <w:sz w:val="24"/>
          <w:szCs w:val="24"/>
          <w:rtl/>
        </w:rPr>
        <w:t>         5- اظهار كردن كالاي ممنوع الورود يا غير مجاز تحت عنوان كالاي مجاز يا مجاز مشروط با نام ديگر</w:t>
      </w:r>
    </w:p>
    <w:p w:rsidR="00AB33FB" w:rsidRPr="00AB33FB" w:rsidRDefault="00AB33FB" w:rsidP="00AB33FB">
      <w:pPr>
        <w:bidi/>
        <w:spacing w:after="52" w:line="240" w:lineRule="auto"/>
        <w:rPr>
          <w:rFonts w:ascii="Tahoma" w:eastAsia="Times New Roman" w:hAnsi="Tahoma" w:cs="Tahoma"/>
          <w:color w:val="000000" w:themeColor="text1"/>
          <w:sz w:val="24"/>
          <w:szCs w:val="24"/>
          <w:rtl/>
        </w:rPr>
      </w:pPr>
      <w:r w:rsidRPr="00AB33FB">
        <w:rPr>
          <w:rFonts w:ascii="Tahoma" w:eastAsia="Times New Roman" w:hAnsi="Tahoma" w:cs="Tahoma"/>
          <w:color w:val="000000" w:themeColor="text1"/>
          <w:sz w:val="24"/>
          <w:szCs w:val="24"/>
          <w:rtl/>
        </w:rPr>
        <w:t xml:space="preserve">6 – وجود كالاي اظهار نشده ضمن كالاي اظهار شده به استثناء مواردي كه كالاي مزبور از نوع مجاز بوده و مأخذ حقوق گمركي و سود بازرگاني و عوارض آن بيشتر از مأخذ حقوق گمركي و سود بازرگاني و عوارض كالاي اظهار شده نباشد. كالاي اظهار نشده ضمن كالاي ترانزيتي اعم از اين كه كالاي مزبور مجاز يا مشروط و يا ممنوع باشد مشمول اين بند خواهد بود . </w:t>
      </w:r>
    </w:p>
    <w:p w:rsidR="00AB33FB" w:rsidRPr="00AB33FB" w:rsidRDefault="00AB33FB" w:rsidP="00AB33FB">
      <w:pPr>
        <w:bidi/>
        <w:spacing w:after="52" w:line="240" w:lineRule="auto"/>
        <w:rPr>
          <w:rFonts w:ascii="Tahoma" w:eastAsia="Times New Roman" w:hAnsi="Tahoma" w:cs="Tahoma"/>
          <w:color w:val="000000" w:themeColor="text1"/>
          <w:sz w:val="24"/>
          <w:szCs w:val="24"/>
          <w:rtl/>
        </w:rPr>
      </w:pPr>
      <w:r w:rsidRPr="00AB33FB">
        <w:rPr>
          <w:rFonts w:ascii="Tahoma" w:eastAsia="Times New Roman" w:hAnsi="Tahoma" w:cs="Tahoma"/>
          <w:color w:val="000000" w:themeColor="text1"/>
          <w:sz w:val="24"/>
          <w:szCs w:val="24"/>
          <w:rtl/>
        </w:rPr>
        <w:t>7 – خارج نكردن يا وارد نكردن كالايي كه ورود يا صدور قطعي آن ممنوع يا مشروط باشد ظرف مهلت مقرر از كشور يا به كشور كه به عنوان ترانزيت خارجي يا ورود موقت يا كابوتاژ (</w:t>
      </w:r>
      <w:proofErr w:type="spellStart"/>
      <w:r w:rsidRPr="00AB33FB">
        <w:rPr>
          <w:rFonts w:ascii="Tahoma" w:eastAsia="Times New Roman" w:hAnsi="Tahoma" w:cs="Tahoma"/>
          <w:color w:val="000000" w:themeColor="text1"/>
          <w:sz w:val="24"/>
          <w:szCs w:val="24"/>
        </w:rPr>
        <w:t>Cabotage</w:t>
      </w:r>
      <w:proofErr w:type="spellEnd"/>
      <w:r w:rsidRPr="00AB33FB">
        <w:rPr>
          <w:rFonts w:ascii="Tahoma" w:eastAsia="Times New Roman" w:hAnsi="Tahoma" w:cs="Tahoma"/>
          <w:color w:val="000000" w:themeColor="text1"/>
          <w:sz w:val="24"/>
          <w:szCs w:val="24"/>
          <w:rtl/>
        </w:rPr>
        <w:t xml:space="preserve">) يا خروج موقت يا مرجوعي اظهار شده باشد جز در مواردي كه ثابت شود در عدم خروج يا ورود كالا سوء نيتي نبوده است. </w:t>
      </w:r>
    </w:p>
    <w:p w:rsidR="00AB33FB" w:rsidRPr="00AB33FB" w:rsidRDefault="00AB33FB" w:rsidP="00AB33FB">
      <w:pPr>
        <w:bidi/>
        <w:spacing w:after="52" w:line="240" w:lineRule="auto"/>
        <w:rPr>
          <w:rFonts w:ascii="Tahoma" w:eastAsia="Times New Roman" w:hAnsi="Tahoma" w:cs="Tahoma"/>
          <w:color w:val="000000" w:themeColor="text1"/>
          <w:sz w:val="24"/>
          <w:szCs w:val="24"/>
          <w:rtl/>
        </w:rPr>
      </w:pPr>
      <w:r w:rsidRPr="00AB33FB">
        <w:rPr>
          <w:rFonts w:ascii="Tahoma" w:eastAsia="Times New Roman" w:hAnsi="Tahoma" w:cs="Tahoma"/>
          <w:color w:val="000000" w:themeColor="text1"/>
          <w:sz w:val="24"/>
          <w:szCs w:val="24"/>
          <w:rtl/>
        </w:rPr>
        <w:lastRenderedPageBreak/>
        <w:t xml:space="preserve">8 – واگذاري كالاي معاف مندرج در ماده 37 به هر عنوان برخلاف مقررات اين قانون و يا بدون پرداخت حقوق گمركي و سود بازرگاني و عوارض مربوط </w:t>
      </w:r>
    </w:p>
    <w:p w:rsidR="00AB33FB" w:rsidRPr="00AB33FB" w:rsidRDefault="00AB33FB" w:rsidP="00AB33FB">
      <w:pPr>
        <w:bidi/>
        <w:spacing w:after="52" w:line="240" w:lineRule="auto"/>
        <w:rPr>
          <w:rFonts w:ascii="Tahoma" w:eastAsia="Times New Roman" w:hAnsi="Tahoma" w:cs="Tahoma"/>
          <w:color w:val="000000" w:themeColor="text1"/>
          <w:sz w:val="24"/>
          <w:szCs w:val="24"/>
          <w:rtl/>
        </w:rPr>
      </w:pPr>
      <w:r w:rsidRPr="00AB33FB">
        <w:rPr>
          <w:rFonts w:ascii="Tahoma" w:eastAsia="Times New Roman" w:hAnsi="Tahoma" w:cs="Tahoma"/>
          <w:color w:val="000000" w:themeColor="text1"/>
          <w:sz w:val="24"/>
          <w:szCs w:val="24"/>
          <w:rtl/>
        </w:rPr>
        <w:t xml:space="preserve">9 – اظهار كردن كالاي مجاز تحت عنوان كالاي مجاز ديگري  كه حقوق گمركي و سود بازرگاني و عوارض آن كمتر است با نام ديگر و با استفاده از اسناد خلاف واقع </w:t>
      </w:r>
    </w:p>
    <w:p w:rsidR="00AB33FB" w:rsidRPr="00AB33FB" w:rsidRDefault="00AB33FB" w:rsidP="00AB33FB">
      <w:pPr>
        <w:bidi/>
        <w:spacing w:after="52" w:line="240" w:lineRule="auto"/>
        <w:rPr>
          <w:rFonts w:ascii="Tahoma" w:eastAsia="Times New Roman" w:hAnsi="Tahoma" w:cs="Tahoma"/>
          <w:color w:val="000000" w:themeColor="text1"/>
          <w:sz w:val="24"/>
          <w:szCs w:val="24"/>
          <w:rtl/>
        </w:rPr>
      </w:pPr>
      <w:r w:rsidRPr="00AB33FB">
        <w:rPr>
          <w:rFonts w:ascii="Tahoma" w:eastAsia="Times New Roman" w:hAnsi="Tahoma" w:cs="Tahoma"/>
          <w:color w:val="000000" w:themeColor="text1"/>
          <w:sz w:val="24"/>
          <w:szCs w:val="24"/>
          <w:rtl/>
        </w:rPr>
        <w:t xml:space="preserve">10 – بيرون بردن كالا از گمرك با استفاده از شمول معافيت با تسليم اظهارنامه خلاف يا اسناد خلاف واقع </w:t>
      </w:r>
    </w:p>
    <w:p w:rsidR="00AB33FB" w:rsidRPr="00AB33FB" w:rsidRDefault="00AB33FB" w:rsidP="00AB33FB">
      <w:pPr>
        <w:bidi/>
        <w:spacing w:after="52" w:line="240" w:lineRule="auto"/>
        <w:rPr>
          <w:rFonts w:ascii="Tahoma" w:eastAsia="Times New Roman" w:hAnsi="Tahoma" w:cs="Tahoma"/>
          <w:color w:val="000000" w:themeColor="text1"/>
          <w:sz w:val="24"/>
          <w:szCs w:val="24"/>
          <w:rtl/>
        </w:rPr>
      </w:pPr>
      <w:r w:rsidRPr="00AB33FB">
        <w:rPr>
          <w:rFonts w:ascii="Tahoma" w:eastAsia="Times New Roman" w:hAnsi="Tahoma" w:cs="Tahoma"/>
          <w:color w:val="000000" w:themeColor="text1"/>
          <w:sz w:val="24"/>
          <w:szCs w:val="24"/>
          <w:rtl/>
        </w:rPr>
        <w:t>11 – اظهار خلاف راجع به كميت و كيفيت كالاي صادراتي به نحوي كه منجر به خروج غير قانوني ارز از كشور گردد. </w:t>
      </w:r>
      <w:r w:rsidRPr="00AB33FB">
        <w:rPr>
          <w:rFonts w:ascii="Tahoma" w:eastAsia="Times New Roman" w:hAnsi="Tahoma" w:cs="Tahoma"/>
          <w:color w:val="000000" w:themeColor="text1"/>
          <w:sz w:val="24"/>
          <w:szCs w:val="24"/>
          <w:rtl/>
        </w:rPr>
        <w:br/>
        <w:t xml:space="preserve">  </w:t>
      </w:r>
    </w:p>
    <w:p w:rsidR="00AB33FB" w:rsidRPr="00AB33FB" w:rsidRDefault="00AB33FB" w:rsidP="00AB33FB">
      <w:pPr>
        <w:bidi/>
        <w:spacing w:before="120" w:after="0" w:line="240" w:lineRule="auto"/>
        <w:rPr>
          <w:rFonts w:ascii="Times New Roman" w:eastAsia="Times New Roman" w:hAnsi="Times New Roman" w:cs="Times New Roman"/>
          <w:color w:val="000000" w:themeColor="text1"/>
          <w:sz w:val="24"/>
          <w:szCs w:val="24"/>
          <w:rtl/>
        </w:rPr>
      </w:pPr>
      <w:r w:rsidRPr="00AB33FB">
        <w:rPr>
          <w:rFonts w:ascii="Times New Roman" w:eastAsia="Times New Roman" w:hAnsi="Times New Roman" w:cs="B Zar" w:hint="cs"/>
          <w:b/>
          <w:bCs/>
          <w:color w:val="000000" w:themeColor="text1"/>
          <w:sz w:val="24"/>
          <w:szCs w:val="24"/>
          <w:rtl/>
        </w:rPr>
        <w:t xml:space="preserve">ماده 102 ـ  </w:t>
      </w:r>
      <w:r w:rsidRPr="00AB33FB">
        <w:rPr>
          <w:rFonts w:ascii="Times New Roman" w:eastAsia="Times New Roman" w:hAnsi="Times New Roman" w:cs="B Zar" w:hint="cs"/>
          <w:color w:val="000000" w:themeColor="text1"/>
          <w:sz w:val="24"/>
          <w:szCs w:val="24"/>
          <w:rtl/>
        </w:rPr>
        <w:t>ابلاغ هر نوع صورتمجلس مبني بر ضبط، توقيف كالا و كشف تخلف يا قاچاق به شخصي كه به وكالت از طرف صاحب كالا اظهارنامه به گمرك تسليم نموده و تنظيم صورتمجلس بر اثر رسيدگي به آن اظهارنامه صورت گرفته است به منزله ابلاغ آن به صاحب كالا محسوب مي</w:t>
      </w:r>
      <w:r w:rsidRPr="00AB33FB">
        <w:rPr>
          <w:rFonts w:ascii="Times New Roman" w:eastAsia="Times New Roman" w:hAnsi="Times New Roman" w:cs="B Zar" w:hint="cs"/>
          <w:color w:val="000000" w:themeColor="text1"/>
          <w:sz w:val="24"/>
          <w:szCs w:val="24"/>
          <w:rtl/>
          <w:lang w:bidi="fa-IR"/>
        </w:rPr>
        <w:softHyphen/>
      </w:r>
      <w:r w:rsidRPr="00AB33FB">
        <w:rPr>
          <w:rFonts w:ascii="Times New Roman" w:eastAsia="Times New Roman" w:hAnsi="Times New Roman" w:cs="B Zar" w:hint="cs"/>
          <w:color w:val="000000" w:themeColor="text1"/>
          <w:sz w:val="24"/>
          <w:szCs w:val="24"/>
          <w:rtl/>
        </w:rPr>
        <w:t>گردد.</w:t>
      </w:r>
    </w:p>
    <w:p w:rsidR="00AB33FB" w:rsidRPr="00AB33FB" w:rsidRDefault="00AB33FB" w:rsidP="00AB33FB">
      <w:pPr>
        <w:bidi/>
        <w:spacing w:before="120" w:after="0" w:line="240" w:lineRule="auto"/>
        <w:rPr>
          <w:rFonts w:ascii="Times New Roman" w:eastAsia="Times New Roman" w:hAnsi="Times New Roman" w:cs="Times New Roman"/>
          <w:color w:val="000000" w:themeColor="text1"/>
          <w:sz w:val="24"/>
          <w:szCs w:val="24"/>
          <w:rtl/>
        </w:rPr>
      </w:pPr>
      <w:r w:rsidRPr="00AB33FB">
        <w:rPr>
          <w:rFonts w:ascii="Times New Roman" w:eastAsia="Times New Roman" w:hAnsi="Times New Roman" w:cs="B Zar" w:hint="cs"/>
          <w:b/>
          <w:bCs/>
          <w:color w:val="000000" w:themeColor="text1"/>
          <w:sz w:val="24"/>
          <w:szCs w:val="24"/>
          <w:rtl/>
        </w:rPr>
        <w:t>ماده 103</w:t>
      </w:r>
      <w:r w:rsidRPr="00AB33FB">
        <w:rPr>
          <w:rFonts w:ascii="Times New Roman" w:eastAsia="Times New Roman" w:hAnsi="Times New Roman" w:cs="B Zar" w:hint="cs"/>
          <w:color w:val="000000" w:themeColor="text1"/>
          <w:sz w:val="24"/>
          <w:szCs w:val="24"/>
          <w:rtl/>
        </w:rPr>
        <w:t>ـ  وسايل نقليه آبي اعم از خالي يا حامل كالا كه وارد آب</w:t>
      </w:r>
      <w:r w:rsidRPr="00AB33FB">
        <w:rPr>
          <w:rFonts w:ascii="Times New Roman" w:eastAsia="Times New Roman" w:hAnsi="Times New Roman" w:cs="B Zar" w:hint="cs"/>
          <w:color w:val="000000" w:themeColor="text1"/>
          <w:sz w:val="24"/>
          <w:szCs w:val="24"/>
          <w:rtl/>
        </w:rPr>
        <w:softHyphen/>
        <w:t>هاي كشور مي‌شود بايد در اسكله‌هاي مجاز پهلو بگيرد يا در لنگر گاههاي مجاز لنگر بياندازد و قبل از انجام تشريفات گمركي نبايد كالايي را تخليه يا بارگيري نمايد يااز اسكله</w:t>
      </w:r>
      <w:r w:rsidRPr="00AB33FB">
        <w:rPr>
          <w:rFonts w:ascii="Times New Roman" w:eastAsia="Times New Roman" w:hAnsi="Times New Roman" w:cs="B Zar" w:hint="cs"/>
          <w:color w:val="000000" w:themeColor="text1"/>
          <w:sz w:val="24"/>
          <w:szCs w:val="24"/>
          <w:rtl/>
        </w:rPr>
        <w:softHyphen/>
        <w:t>ها يا لنگرگاه ها خارج شود.</w:t>
      </w:r>
      <w:r w:rsidRPr="00AB33FB">
        <w:rPr>
          <w:rFonts w:ascii="Times New Roman" w:eastAsia="Times New Roman" w:hAnsi="Times New Roman" w:cs="B Zar" w:hint="cs"/>
          <w:color w:val="000000" w:themeColor="text1"/>
          <w:sz w:val="24"/>
          <w:szCs w:val="24"/>
          <w:rtl/>
          <w:lang w:bidi="fa-IR"/>
        </w:rPr>
        <w:t xml:space="preserve"> </w:t>
      </w:r>
      <w:r w:rsidRPr="00AB33FB">
        <w:rPr>
          <w:rFonts w:ascii="Times New Roman" w:eastAsia="Times New Roman" w:hAnsi="Times New Roman" w:cs="B Zar" w:hint="cs"/>
          <w:color w:val="000000" w:themeColor="text1"/>
          <w:sz w:val="24"/>
          <w:szCs w:val="24"/>
          <w:rtl/>
        </w:rPr>
        <w:t>هواپيمايي كه وارد كشور مي‌شود اعم از خالي يا حامل كالا بايد در فرودگاه مجاز فرود آيد و تشريفات گمركي مقرّر براي آن انجام شود. براي هواپيماهاي خروجي و كالاي آنها تشريفات گمركي بايد قبل از پرواز انجام گيرد. وسايل نقليه زميني اعم از خالي يا حامل كالا بايد از راه هاي مجاز گمركي وارد كشور شود و يكسره به اولين گمرك مرزي وارد و تشريفات گمركي آن انجام گردد و همچنين از راه</w:t>
      </w:r>
      <w:r w:rsidRPr="00AB33FB">
        <w:rPr>
          <w:rFonts w:ascii="Times New Roman" w:eastAsia="Times New Roman" w:hAnsi="Times New Roman" w:cs="B Zar" w:hint="cs"/>
          <w:color w:val="000000" w:themeColor="text1"/>
          <w:sz w:val="24"/>
          <w:szCs w:val="24"/>
          <w:rtl/>
          <w:lang w:bidi="fa-IR"/>
        </w:rPr>
        <w:softHyphen/>
      </w:r>
      <w:r w:rsidRPr="00AB33FB">
        <w:rPr>
          <w:rFonts w:ascii="Times New Roman" w:eastAsia="Times New Roman" w:hAnsi="Times New Roman" w:cs="B Zar" w:hint="cs"/>
          <w:color w:val="000000" w:themeColor="text1"/>
          <w:sz w:val="24"/>
          <w:szCs w:val="24"/>
          <w:rtl/>
        </w:rPr>
        <w:t>هاي مجاز گمركي خارج شود.</w:t>
      </w:r>
    </w:p>
    <w:p w:rsidR="00AB33FB" w:rsidRPr="00AB33FB" w:rsidRDefault="00AB33FB" w:rsidP="00AB33FB">
      <w:pPr>
        <w:bidi/>
        <w:spacing w:after="0" w:line="240" w:lineRule="auto"/>
        <w:rPr>
          <w:rFonts w:ascii="Tahoma" w:eastAsia="Times New Roman" w:hAnsi="Tahoma" w:cs="Tahoma"/>
          <w:color w:val="000000" w:themeColor="text1"/>
          <w:sz w:val="24"/>
          <w:szCs w:val="24"/>
          <w:rtl/>
        </w:rPr>
      </w:pPr>
      <w:r w:rsidRPr="00AB33FB">
        <w:rPr>
          <w:rFonts w:ascii="Tahoma" w:eastAsia="Times New Roman" w:hAnsi="Tahoma" w:cs="B Zar" w:hint="cs"/>
          <w:b/>
          <w:bCs/>
          <w:color w:val="000000" w:themeColor="text1"/>
          <w:sz w:val="24"/>
          <w:szCs w:val="24"/>
          <w:rtl/>
          <w:lang w:bidi="fa-IR"/>
        </w:rPr>
        <w:t>تبصره 1-</w:t>
      </w:r>
      <w:r w:rsidRPr="00AB33FB">
        <w:rPr>
          <w:rFonts w:ascii="Tahoma" w:eastAsia="Times New Roman" w:hAnsi="Tahoma" w:cs="B Zar" w:hint="cs"/>
          <w:color w:val="000000" w:themeColor="text1"/>
          <w:sz w:val="24"/>
          <w:szCs w:val="24"/>
          <w:rtl/>
          <w:lang w:bidi="fa-IR"/>
        </w:rPr>
        <w:t xml:space="preserve"> اسكله</w:t>
      </w:r>
      <w:r w:rsidRPr="00AB33FB">
        <w:rPr>
          <w:rFonts w:ascii="Tahoma" w:eastAsia="Times New Roman" w:hAnsi="Tahoma" w:cs="B Zar" w:hint="cs"/>
          <w:color w:val="000000" w:themeColor="text1"/>
          <w:sz w:val="24"/>
          <w:szCs w:val="24"/>
          <w:rtl/>
          <w:lang w:bidi="fa-IR"/>
        </w:rPr>
        <w:softHyphen/>
        <w:t>ها، لنگرگاه</w:t>
      </w:r>
      <w:r w:rsidRPr="00AB33FB">
        <w:rPr>
          <w:rFonts w:ascii="Tahoma" w:eastAsia="Times New Roman" w:hAnsi="Tahoma" w:cs="B Zar" w:hint="cs"/>
          <w:color w:val="000000" w:themeColor="text1"/>
          <w:sz w:val="24"/>
          <w:szCs w:val="24"/>
          <w:rtl/>
          <w:lang w:bidi="fa-IR"/>
        </w:rPr>
        <w:softHyphen/>
        <w:t>ها، فرودگاه</w:t>
      </w:r>
      <w:r w:rsidRPr="00AB33FB">
        <w:rPr>
          <w:rFonts w:ascii="Tahoma" w:eastAsia="Times New Roman" w:hAnsi="Tahoma" w:cs="B Zar" w:hint="cs"/>
          <w:color w:val="000000" w:themeColor="text1"/>
          <w:sz w:val="24"/>
          <w:szCs w:val="24"/>
          <w:rtl/>
          <w:lang w:bidi="fa-IR"/>
        </w:rPr>
        <w:softHyphen/>
        <w:t>ها، و راه</w:t>
      </w:r>
      <w:r w:rsidRPr="00AB33FB">
        <w:rPr>
          <w:rFonts w:ascii="Tahoma" w:eastAsia="Times New Roman" w:hAnsi="Tahoma" w:cs="B Zar" w:hint="cs"/>
          <w:color w:val="000000" w:themeColor="text1"/>
          <w:sz w:val="24"/>
          <w:szCs w:val="24"/>
          <w:rtl/>
          <w:lang w:bidi="fa-IR"/>
        </w:rPr>
        <w:softHyphen/>
        <w:t>هاي مجاز گمركي براي ورود و خروج وسايل نقليه و كالا و مسافر و هواپيماهاي مشمول تشريفات گمركي به پيشنهاد كارگروهي به مسؤوليت وزارت كشور و با شركت نمايندگان تام الاختيار گمرك ايران، وزارت خانه</w:t>
      </w:r>
      <w:r w:rsidRPr="00AB33FB">
        <w:rPr>
          <w:rFonts w:ascii="Tahoma" w:eastAsia="Times New Roman" w:hAnsi="Tahoma" w:cs="B Zar" w:hint="cs"/>
          <w:color w:val="000000" w:themeColor="text1"/>
          <w:sz w:val="24"/>
          <w:szCs w:val="24"/>
          <w:rtl/>
          <w:lang w:bidi="fa-IR"/>
        </w:rPr>
        <w:softHyphen/>
        <w:t>هاي امور خارجه، اطلاعات، راه و شهرسازي وصنعت،معدن وتجارت، نيروي انتظامي و معاونت برنامه</w:t>
      </w:r>
      <w:r w:rsidRPr="00AB33FB">
        <w:rPr>
          <w:rFonts w:ascii="Tahoma" w:eastAsia="Times New Roman" w:hAnsi="Tahoma" w:cs="B Zar" w:hint="cs"/>
          <w:color w:val="000000" w:themeColor="text1"/>
          <w:sz w:val="24"/>
          <w:szCs w:val="24"/>
          <w:rtl/>
          <w:lang w:bidi="fa-IR"/>
        </w:rPr>
        <w:softHyphen/>
        <w:t>ريزي و نظارت راهبردي رياست جمهوري تعيين مي شود و به تصويب هيأت وزيران مي</w:t>
      </w:r>
      <w:r w:rsidRPr="00AB33FB">
        <w:rPr>
          <w:rFonts w:ascii="Tahoma" w:eastAsia="Times New Roman" w:hAnsi="Tahoma" w:cs="B Zar" w:hint="cs"/>
          <w:color w:val="000000" w:themeColor="text1"/>
          <w:sz w:val="24"/>
          <w:szCs w:val="24"/>
          <w:rtl/>
          <w:lang w:bidi="fa-IR"/>
        </w:rPr>
        <w:softHyphen/>
        <w:t>رسد.</w:t>
      </w:r>
    </w:p>
    <w:p w:rsidR="00AB33FB" w:rsidRPr="00AB33FB" w:rsidRDefault="00AB33FB" w:rsidP="00AB33FB">
      <w:pPr>
        <w:bidi/>
        <w:spacing w:after="0" w:line="240" w:lineRule="auto"/>
        <w:rPr>
          <w:rFonts w:ascii="Times New Roman" w:eastAsia="Times New Roman" w:hAnsi="Times New Roman" w:cs="Times New Roman"/>
          <w:color w:val="000000" w:themeColor="text1"/>
          <w:sz w:val="24"/>
          <w:szCs w:val="24"/>
          <w:rtl/>
        </w:rPr>
      </w:pPr>
      <w:r w:rsidRPr="00AB33FB">
        <w:rPr>
          <w:rFonts w:ascii="Times New Roman" w:eastAsia="Times New Roman" w:hAnsi="Times New Roman" w:cs="B Zar" w:hint="cs"/>
          <w:b/>
          <w:bCs/>
          <w:color w:val="000000" w:themeColor="text1"/>
          <w:sz w:val="24"/>
          <w:szCs w:val="24"/>
          <w:rtl/>
        </w:rPr>
        <w:t xml:space="preserve">تبصره 2- </w:t>
      </w:r>
      <w:r w:rsidRPr="00AB33FB">
        <w:rPr>
          <w:rFonts w:ascii="Times New Roman" w:eastAsia="Times New Roman" w:hAnsi="Times New Roman" w:cs="B Zar" w:hint="cs"/>
          <w:color w:val="000000" w:themeColor="text1"/>
          <w:sz w:val="24"/>
          <w:szCs w:val="24"/>
          <w:rtl/>
        </w:rPr>
        <w:t>پهلو گرفتن، لنگر انداختن، فرود آمدن و وارد شدن وسايل نقليه و خارج شدن آنها بدون انجام تشريفات مربوطه از مسير غير مجاز جز در موارد قوه قهريه(فورس ماژور) كه بايد ثابت شود، در مورد وسايل نقليه خالي مشمول پرداخت جريمه به مبلغ سيصد هزار (300.000) ريال تا سه ميليون (3.000.000) ريال به تشخيص رئيس گمرك مربوطه مي</w:t>
      </w:r>
      <w:r w:rsidRPr="00AB33FB">
        <w:rPr>
          <w:rFonts w:ascii="Times New Roman" w:eastAsia="Times New Roman" w:hAnsi="Times New Roman" w:cs="B Zar" w:hint="cs"/>
          <w:color w:val="000000" w:themeColor="text1"/>
          <w:sz w:val="24"/>
          <w:szCs w:val="24"/>
          <w:rtl/>
          <w:lang w:bidi="fa-IR"/>
        </w:rPr>
        <w:softHyphen/>
      </w:r>
      <w:r w:rsidRPr="00AB33FB">
        <w:rPr>
          <w:rFonts w:ascii="Times New Roman" w:eastAsia="Times New Roman" w:hAnsi="Times New Roman" w:cs="B Zar" w:hint="cs"/>
          <w:color w:val="000000" w:themeColor="text1"/>
          <w:sz w:val="24"/>
          <w:szCs w:val="24"/>
          <w:rtl/>
        </w:rPr>
        <w:t>شود. همچنين در مورد وسايل نقليه حامل كالا طبق مقررات ماده (113) رفتار مي</w:t>
      </w:r>
      <w:r w:rsidRPr="00AB33FB">
        <w:rPr>
          <w:rFonts w:ascii="Times New Roman" w:eastAsia="Times New Roman" w:hAnsi="Times New Roman" w:cs="B Zar" w:hint="cs"/>
          <w:color w:val="000000" w:themeColor="text1"/>
          <w:sz w:val="24"/>
          <w:szCs w:val="24"/>
          <w:rtl/>
        </w:rPr>
        <w:softHyphen/>
        <w:t>گردد.</w:t>
      </w:r>
    </w:p>
    <w:p w:rsidR="00AB33FB" w:rsidRPr="00AB33FB" w:rsidRDefault="00AB33FB" w:rsidP="00AB33FB">
      <w:pPr>
        <w:bidi/>
        <w:spacing w:before="120" w:after="0" w:line="240" w:lineRule="auto"/>
        <w:rPr>
          <w:rFonts w:ascii="Times New Roman" w:eastAsia="Times New Roman" w:hAnsi="Times New Roman" w:cs="Times New Roman"/>
          <w:color w:val="000000" w:themeColor="text1"/>
          <w:sz w:val="24"/>
          <w:szCs w:val="24"/>
          <w:rtl/>
        </w:rPr>
      </w:pPr>
      <w:r w:rsidRPr="00AB33FB">
        <w:rPr>
          <w:rFonts w:ascii="Times New Roman" w:eastAsia="Times New Roman" w:hAnsi="Times New Roman" w:cs="B Zar" w:hint="cs"/>
          <w:b/>
          <w:bCs/>
          <w:color w:val="000000" w:themeColor="text1"/>
          <w:spacing w:val="-2"/>
          <w:sz w:val="24"/>
          <w:szCs w:val="24"/>
          <w:rtl/>
        </w:rPr>
        <w:t xml:space="preserve">ماده 104 </w:t>
      </w:r>
      <w:r w:rsidRPr="00AB33FB">
        <w:rPr>
          <w:rFonts w:ascii="Times New Roman" w:eastAsia="Times New Roman" w:hAnsi="Times New Roman" w:cs="Times New Roman" w:hint="cs"/>
          <w:b/>
          <w:bCs/>
          <w:color w:val="000000" w:themeColor="text1"/>
          <w:spacing w:val="-2"/>
          <w:sz w:val="24"/>
          <w:szCs w:val="24"/>
          <w:rtl/>
        </w:rPr>
        <w:t>–</w:t>
      </w:r>
      <w:r w:rsidRPr="00AB33FB">
        <w:rPr>
          <w:rFonts w:ascii="Times New Roman" w:eastAsia="Times New Roman" w:hAnsi="Times New Roman" w:cs="B Zar" w:hint="cs"/>
          <w:b/>
          <w:bCs/>
          <w:color w:val="000000" w:themeColor="text1"/>
          <w:spacing w:val="-2"/>
          <w:sz w:val="24"/>
          <w:szCs w:val="24"/>
          <w:rtl/>
        </w:rPr>
        <w:t xml:space="preserve"> </w:t>
      </w:r>
      <w:r w:rsidRPr="00AB33FB">
        <w:rPr>
          <w:rFonts w:ascii="Times New Roman" w:eastAsia="Times New Roman" w:hAnsi="Times New Roman" w:cs="B Zar" w:hint="cs"/>
          <w:color w:val="000000" w:themeColor="text1"/>
          <w:spacing w:val="-2"/>
          <w:sz w:val="24"/>
          <w:szCs w:val="24"/>
          <w:rtl/>
        </w:rPr>
        <w:t>هر</w:t>
      </w:r>
      <w:r w:rsidRPr="00AB33FB">
        <w:rPr>
          <w:rFonts w:ascii="Times New Roman" w:eastAsia="Times New Roman" w:hAnsi="Times New Roman" w:cs="B Zar" w:hint="cs"/>
          <w:color w:val="000000" w:themeColor="text1"/>
          <w:spacing w:val="-2"/>
          <w:sz w:val="24"/>
          <w:szCs w:val="24"/>
          <w:rtl/>
          <w:lang w:bidi="fa-IR"/>
        </w:rPr>
        <w:softHyphen/>
      </w:r>
      <w:r w:rsidRPr="00AB33FB">
        <w:rPr>
          <w:rFonts w:ascii="Times New Roman" w:eastAsia="Times New Roman" w:hAnsi="Times New Roman" w:cs="B Zar" w:hint="cs"/>
          <w:color w:val="000000" w:themeColor="text1"/>
          <w:spacing w:val="-2"/>
          <w:sz w:val="24"/>
          <w:szCs w:val="24"/>
          <w:rtl/>
        </w:rPr>
        <w:t>گاه به همراه كالايي كه با رعايت ماده (103) وارد گرديده است بسته يا بسته هايي مشاهده شود كه در اظهارنامه اجمالي وفهرست كل بار يا بارنامه وسيله نقليه، ذكري از آن نشده باشد و يا بسته يا بسته هايي در اظهارنامه اجمالي وفهرست كل بار يا بارنامه ذكر شود كه به مرجع تحويل گيرنده،تحويل نگرديده باشد و براي توضيح علت اختلاف نيز ظرف سه ماه اسناد ومدارك مورد قبول گمرك از طرف شركت حمل ونقل كالا ارائه نشود، حسب مورد به شرح زير رفتار مي</w:t>
      </w:r>
      <w:r w:rsidRPr="00AB33FB">
        <w:rPr>
          <w:rFonts w:ascii="Times New Roman" w:eastAsia="Times New Roman" w:hAnsi="Times New Roman" w:cs="B Zar" w:hint="cs"/>
          <w:color w:val="000000" w:themeColor="text1"/>
          <w:spacing w:val="-2"/>
          <w:sz w:val="24"/>
          <w:szCs w:val="24"/>
          <w:rtl/>
        </w:rPr>
        <w:softHyphen/>
        <w:t>گردد:</w:t>
      </w:r>
    </w:p>
    <w:p w:rsidR="00AB33FB" w:rsidRPr="00AB33FB" w:rsidRDefault="00AB33FB" w:rsidP="00AB33FB">
      <w:pPr>
        <w:bidi/>
        <w:spacing w:after="0" w:line="240" w:lineRule="auto"/>
        <w:ind w:left="832"/>
        <w:rPr>
          <w:rFonts w:ascii="Times New Roman" w:eastAsia="Times New Roman" w:hAnsi="Times New Roman" w:cs="Times New Roman"/>
          <w:color w:val="000000" w:themeColor="text1"/>
          <w:sz w:val="24"/>
          <w:szCs w:val="24"/>
          <w:rtl/>
        </w:rPr>
      </w:pPr>
      <w:r w:rsidRPr="00AB33FB">
        <w:rPr>
          <w:rFonts w:ascii="Times New Roman" w:eastAsia="Times New Roman" w:hAnsi="Times New Roman" w:cs="B Zar" w:hint="cs"/>
          <w:color w:val="000000" w:themeColor="text1"/>
          <w:sz w:val="24"/>
          <w:szCs w:val="24"/>
          <w:rtl/>
        </w:rPr>
        <w:t>الف ـ در مورد اضافه تخليه به ضبط بسته يا بسته هاي اضافي اكتفاء مي</w:t>
      </w:r>
      <w:r w:rsidRPr="00AB33FB">
        <w:rPr>
          <w:rFonts w:ascii="Times New Roman" w:eastAsia="Times New Roman" w:hAnsi="Times New Roman" w:cs="B Zar" w:hint="cs"/>
          <w:color w:val="000000" w:themeColor="text1"/>
          <w:sz w:val="24"/>
          <w:szCs w:val="24"/>
          <w:rtl/>
          <w:lang w:bidi="fa-IR"/>
        </w:rPr>
        <w:softHyphen/>
      </w:r>
      <w:r w:rsidRPr="00AB33FB">
        <w:rPr>
          <w:rFonts w:ascii="Times New Roman" w:eastAsia="Times New Roman" w:hAnsi="Times New Roman" w:cs="B Zar" w:hint="cs"/>
          <w:color w:val="000000" w:themeColor="text1"/>
          <w:sz w:val="24"/>
          <w:szCs w:val="24"/>
          <w:rtl/>
        </w:rPr>
        <w:t>گردد.</w:t>
      </w:r>
    </w:p>
    <w:p w:rsidR="00AB33FB" w:rsidRPr="00AB33FB" w:rsidRDefault="00AB33FB" w:rsidP="00AB33FB">
      <w:pPr>
        <w:bidi/>
        <w:spacing w:after="0" w:line="240" w:lineRule="auto"/>
        <w:ind w:firstLine="170"/>
        <w:rPr>
          <w:rFonts w:ascii="Times New Roman" w:eastAsia="Times New Roman" w:hAnsi="Times New Roman" w:cs="Times New Roman"/>
          <w:color w:val="000000" w:themeColor="text1"/>
          <w:sz w:val="24"/>
          <w:szCs w:val="24"/>
          <w:rtl/>
        </w:rPr>
      </w:pPr>
      <w:r w:rsidRPr="00AB33FB">
        <w:rPr>
          <w:rFonts w:ascii="Times New Roman" w:eastAsia="Times New Roman" w:hAnsi="Times New Roman" w:cs="B Zar" w:hint="cs"/>
          <w:color w:val="000000" w:themeColor="text1"/>
          <w:sz w:val="24"/>
          <w:szCs w:val="24"/>
          <w:rtl/>
        </w:rPr>
        <w:t>ب ـ در مورد كسر تخليه به اخذ جريمه انتظامي مطابق ماده (110) اين قانون اقدام مي</w:t>
      </w:r>
      <w:r w:rsidRPr="00AB33FB">
        <w:rPr>
          <w:rFonts w:ascii="Times New Roman" w:eastAsia="Times New Roman" w:hAnsi="Times New Roman" w:cs="B Zar" w:hint="cs"/>
          <w:color w:val="000000" w:themeColor="text1"/>
          <w:sz w:val="24"/>
          <w:szCs w:val="24"/>
          <w:rtl/>
          <w:lang w:bidi="fa-IR"/>
        </w:rPr>
        <w:softHyphen/>
      </w:r>
      <w:r w:rsidRPr="00AB33FB">
        <w:rPr>
          <w:rFonts w:ascii="Times New Roman" w:eastAsia="Times New Roman" w:hAnsi="Times New Roman" w:cs="B Zar" w:hint="cs"/>
          <w:color w:val="000000" w:themeColor="text1"/>
          <w:sz w:val="24"/>
          <w:szCs w:val="24"/>
          <w:rtl/>
        </w:rPr>
        <w:t xml:space="preserve">گردد. </w:t>
      </w:r>
      <w:r w:rsidRPr="00AB33FB">
        <w:rPr>
          <w:rFonts w:ascii="Times New Roman" w:eastAsia="Times New Roman" w:hAnsi="Times New Roman" w:cs="B Zar" w:hint="cs"/>
          <w:i/>
          <w:iCs/>
          <w:color w:val="000000" w:themeColor="text1"/>
          <w:sz w:val="24"/>
          <w:szCs w:val="24"/>
          <w:rtl/>
        </w:rPr>
        <w:t>(از500000ريال تا1000000ريال)</w:t>
      </w:r>
    </w:p>
    <w:p w:rsidR="00AB33FB" w:rsidRPr="00AB33FB" w:rsidRDefault="00AB33FB" w:rsidP="00AB33FB">
      <w:pPr>
        <w:bidi/>
        <w:spacing w:after="0" w:line="240" w:lineRule="auto"/>
        <w:rPr>
          <w:rFonts w:ascii="Times New Roman" w:eastAsia="Times New Roman" w:hAnsi="Times New Roman" w:cs="Times New Roman"/>
          <w:color w:val="000000" w:themeColor="text1"/>
          <w:sz w:val="24"/>
          <w:szCs w:val="24"/>
          <w:rtl/>
        </w:rPr>
      </w:pPr>
      <w:r w:rsidRPr="00AB33FB">
        <w:rPr>
          <w:rFonts w:ascii="Times New Roman" w:eastAsia="Times New Roman" w:hAnsi="Times New Roman" w:cs="B Zar" w:hint="cs"/>
          <w:b/>
          <w:bCs/>
          <w:color w:val="000000" w:themeColor="text1"/>
          <w:sz w:val="24"/>
          <w:szCs w:val="24"/>
          <w:rtl/>
        </w:rPr>
        <w:lastRenderedPageBreak/>
        <w:t xml:space="preserve">تبصره ا- </w:t>
      </w:r>
      <w:r w:rsidRPr="00AB33FB">
        <w:rPr>
          <w:rFonts w:ascii="Times New Roman" w:eastAsia="Times New Roman" w:hAnsi="Times New Roman" w:cs="B Zar" w:hint="cs"/>
          <w:color w:val="000000" w:themeColor="text1"/>
          <w:sz w:val="24"/>
          <w:szCs w:val="24"/>
          <w:rtl/>
        </w:rPr>
        <w:t>چنانچه ظرف مهلت مقرر با ارائه اسناد ومدارك مورد قبول گمرك، ثابت گردد كه نسبت به اختلاف، سوء نيتي نبوده است، گمرك اجازه اصلاح اظهارنامه اجمالي را مي</w:t>
      </w:r>
      <w:r w:rsidRPr="00AB33FB">
        <w:rPr>
          <w:rFonts w:ascii="Times New Roman" w:eastAsia="Times New Roman" w:hAnsi="Times New Roman" w:cs="B Zar" w:hint="cs"/>
          <w:color w:val="000000" w:themeColor="text1"/>
          <w:sz w:val="24"/>
          <w:szCs w:val="24"/>
          <w:rtl/>
          <w:lang w:bidi="fa-IR"/>
        </w:rPr>
        <w:softHyphen/>
      </w:r>
      <w:r w:rsidRPr="00AB33FB">
        <w:rPr>
          <w:rFonts w:ascii="Times New Roman" w:eastAsia="Times New Roman" w:hAnsi="Times New Roman" w:cs="B Zar" w:hint="cs"/>
          <w:color w:val="000000" w:themeColor="text1"/>
          <w:sz w:val="24"/>
          <w:szCs w:val="24"/>
          <w:rtl/>
        </w:rPr>
        <w:t>دهد.</w:t>
      </w:r>
    </w:p>
    <w:p w:rsidR="00AB33FB" w:rsidRPr="00AB33FB" w:rsidRDefault="00AB33FB" w:rsidP="00AB33FB">
      <w:pPr>
        <w:bidi/>
        <w:spacing w:after="0" w:line="240" w:lineRule="auto"/>
        <w:rPr>
          <w:rFonts w:ascii="Times New Roman" w:eastAsia="Times New Roman" w:hAnsi="Times New Roman" w:cs="Times New Roman"/>
          <w:color w:val="000000" w:themeColor="text1"/>
          <w:sz w:val="24"/>
          <w:szCs w:val="24"/>
          <w:rtl/>
        </w:rPr>
      </w:pPr>
      <w:r w:rsidRPr="00AB33FB">
        <w:rPr>
          <w:rFonts w:ascii="Times New Roman" w:eastAsia="Times New Roman" w:hAnsi="Times New Roman" w:cs="B Zar" w:hint="cs"/>
          <w:b/>
          <w:bCs/>
          <w:color w:val="000000" w:themeColor="text1"/>
          <w:sz w:val="24"/>
          <w:szCs w:val="24"/>
          <w:rtl/>
        </w:rPr>
        <w:t>تبصره2-</w:t>
      </w:r>
      <w:r w:rsidRPr="00AB33FB">
        <w:rPr>
          <w:rFonts w:ascii="Times New Roman" w:eastAsia="Times New Roman" w:hAnsi="Times New Roman" w:cs="B Zar" w:hint="cs"/>
          <w:color w:val="000000" w:themeColor="text1"/>
          <w:sz w:val="24"/>
          <w:szCs w:val="24"/>
          <w:rtl/>
        </w:rPr>
        <w:t xml:space="preserve"> بسته</w:t>
      </w:r>
      <w:r w:rsidRPr="00AB33FB">
        <w:rPr>
          <w:rFonts w:ascii="Times New Roman" w:eastAsia="Times New Roman" w:hAnsi="Times New Roman" w:cs="B Zar" w:hint="cs"/>
          <w:color w:val="000000" w:themeColor="text1"/>
          <w:sz w:val="24"/>
          <w:szCs w:val="24"/>
          <w:rtl/>
          <w:lang w:bidi="fa-IR"/>
        </w:rPr>
        <w:softHyphen/>
      </w:r>
      <w:r w:rsidRPr="00AB33FB">
        <w:rPr>
          <w:rFonts w:ascii="Times New Roman" w:eastAsia="Times New Roman" w:hAnsi="Times New Roman" w:cs="B Zar" w:hint="cs"/>
          <w:color w:val="000000" w:themeColor="text1"/>
          <w:sz w:val="24"/>
          <w:szCs w:val="24"/>
          <w:rtl/>
        </w:rPr>
        <w:t>هاي اضافي تحويلي به گمرك هاي مقصد عبور داخلي مشمول مقررات اين ماده است.</w:t>
      </w:r>
    </w:p>
    <w:p w:rsidR="00AB33FB" w:rsidRPr="00AB33FB" w:rsidRDefault="00AB33FB" w:rsidP="00AB33FB">
      <w:pPr>
        <w:bidi/>
        <w:spacing w:after="0" w:line="240" w:lineRule="auto"/>
        <w:rPr>
          <w:rFonts w:ascii="Times New Roman" w:eastAsia="Times New Roman" w:hAnsi="Times New Roman" w:cs="Times New Roman"/>
          <w:color w:val="000000" w:themeColor="text1"/>
          <w:sz w:val="24"/>
          <w:szCs w:val="24"/>
          <w:rtl/>
        </w:rPr>
      </w:pPr>
      <w:r w:rsidRPr="00AB33FB">
        <w:rPr>
          <w:rFonts w:ascii="Times New Roman" w:eastAsia="Times New Roman" w:hAnsi="Times New Roman" w:cs="B Zar" w:hint="cs"/>
          <w:b/>
          <w:bCs/>
          <w:color w:val="000000" w:themeColor="text1"/>
          <w:sz w:val="24"/>
          <w:szCs w:val="24"/>
          <w:rtl/>
        </w:rPr>
        <w:t>تبصره3-</w:t>
      </w:r>
      <w:r w:rsidRPr="00AB33FB">
        <w:rPr>
          <w:rFonts w:ascii="Times New Roman" w:eastAsia="Times New Roman" w:hAnsi="Times New Roman" w:cs="B Zar" w:hint="cs"/>
          <w:color w:val="000000" w:themeColor="text1"/>
          <w:sz w:val="24"/>
          <w:szCs w:val="24"/>
          <w:rtl/>
        </w:rPr>
        <w:t xml:space="preserve"> ميزان كسري واضافي غير متعارف كالاهايي كه بدون بسته بندي وارد مي</w:t>
      </w:r>
      <w:r w:rsidRPr="00AB33FB">
        <w:rPr>
          <w:rFonts w:ascii="Times New Roman" w:eastAsia="Times New Roman" w:hAnsi="Times New Roman" w:cs="B Zar" w:hint="cs"/>
          <w:color w:val="000000" w:themeColor="text1"/>
          <w:sz w:val="24"/>
          <w:szCs w:val="24"/>
          <w:rtl/>
        </w:rPr>
        <w:softHyphen/>
        <w:t>گردد نيز از نظر نحوه اقدام واخذ جريمه مشمول مقررات اين ماده مي</w:t>
      </w:r>
      <w:r w:rsidRPr="00AB33FB">
        <w:rPr>
          <w:rFonts w:ascii="Times New Roman" w:eastAsia="Times New Roman" w:hAnsi="Times New Roman" w:cs="B Zar" w:hint="cs"/>
          <w:color w:val="000000" w:themeColor="text1"/>
          <w:sz w:val="24"/>
          <w:szCs w:val="24"/>
          <w:rtl/>
          <w:lang w:bidi="fa-IR"/>
        </w:rPr>
        <w:softHyphen/>
      </w:r>
      <w:r w:rsidRPr="00AB33FB">
        <w:rPr>
          <w:rFonts w:ascii="Times New Roman" w:eastAsia="Times New Roman" w:hAnsi="Times New Roman" w:cs="B Zar" w:hint="cs"/>
          <w:color w:val="000000" w:themeColor="text1"/>
          <w:sz w:val="24"/>
          <w:szCs w:val="24"/>
          <w:rtl/>
        </w:rPr>
        <w:t>شود.</w:t>
      </w:r>
    </w:p>
    <w:p w:rsidR="00AB33FB" w:rsidRPr="00AB33FB" w:rsidRDefault="00AB33FB" w:rsidP="00AB33FB">
      <w:pPr>
        <w:bidi/>
        <w:spacing w:after="0" w:line="240" w:lineRule="auto"/>
        <w:rPr>
          <w:rFonts w:ascii="Times New Roman" w:eastAsia="Times New Roman" w:hAnsi="Times New Roman" w:cs="Times New Roman"/>
          <w:color w:val="000000" w:themeColor="text1"/>
          <w:sz w:val="24"/>
          <w:szCs w:val="24"/>
          <w:rtl/>
        </w:rPr>
      </w:pPr>
      <w:r w:rsidRPr="00AB33FB">
        <w:rPr>
          <w:rFonts w:ascii="Times New Roman" w:eastAsia="Times New Roman" w:hAnsi="Times New Roman" w:cs="B Zar" w:hint="cs"/>
          <w:b/>
          <w:bCs/>
          <w:color w:val="000000" w:themeColor="text1"/>
          <w:sz w:val="24"/>
          <w:szCs w:val="24"/>
          <w:rtl/>
        </w:rPr>
        <w:t>تبصره4-</w:t>
      </w:r>
      <w:r w:rsidRPr="00AB33FB">
        <w:rPr>
          <w:rFonts w:ascii="Times New Roman" w:eastAsia="Times New Roman" w:hAnsi="Times New Roman" w:cs="B Zar" w:hint="cs"/>
          <w:color w:val="000000" w:themeColor="text1"/>
          <w:sz w:val="24"/>
          <w:szCs w:val="24"/>
          <w:rtl/>
        </w:rPr>
        <w:t xml:space="preserve"> مسؤول پرداخت جريمه</w:t>
      </w:r>
      <w:r w:rsidRPr="00AB33FB">
        <w:rPr>
          <w:rFonts w:ascii="Times New Roman" w:eastAsia="Times New Roman" w:hAnsi="Times New Roman" w:cs="B Zar" w:hint="cs"/>
          <w:color w:val="000000" w:themeColor="text1"/>
          <w:sz w:val="24"/>
          <w:szCs w:val="24"/>
          <w:rtl/>
          <w:lang w:bidi="fa-IR"/>
        </w:rPr>
        <w:softHyphen/>
      </w:r>
      <w:r w:rsidRPr="00AB33FB">
        <w:rPr>
          <w:rFonts w:ascii="Times New Roman" w:eastAsia="Times New Roman" w:hAnsi="Times New Roman" w:cs="B Zar" w:hint="cs"/>
          <w:color w:val="000000" w:themeColor="text1"/>
          <w:sz w:val="24"/>
          <w:szCs w:val="24"/>
          <w:rtl/>
        </w:rPr>
        <w:t>هاي فوق در مورد شركت</w:t>
      </w:r>
      <w:r w:rsidRPr="00AB33FB">
        <w:rPr>
          <w:rFonts w:ascii="Times New Roman" w:eastAsia="Times New Roman" w:hAnsi="Times New Roman" w:cs="B Zar" w:hint="cs"/>
          <w:color w:val="000000" w:themeColor="text1"/>
          <w:sz w:val="24"/>
          <w:szCs w:val="24"/>
          <w:rtl/>
          <w:lang w:bidi="fa-IR"/>
        </w:rPr>
        <w:softHyphen/>
      </w:r>
      <w:r w:rsidRPr="00AB33FB">
        <w:rPr>
          <w:rFonts w:ascii="Times New Roman" w:eastAsia="Times New Roman" w:hAnsi="Times New Roman" w:cs="B Zar" w:hint="cs"/>
          <w:color w:val="000000" w:themeColor="text1"/>
          <w:sz w:val="24"/>
          <w:szCs w:val="24"/>
          <w:rtl/>
        </w:rPr>
        <w:t>هاي حمل ونقلي كه در ايران نمايندگي دارند، نمايندگي</w:t>
      </w:r>
      <w:r w:rsidRPr="00AB33FB">
        <w:rPr>
          <w:rFonts w:ascii="Times New Roman" w:eastAsia="Times New Roman" w:hAnsi="Times New Roman" w:cs="B Zar" w:hint="cs"/>
          <w:color w:val="000000" w:themeColor="text1"/>
          <w:sz w:val="24"/>
          <w:szCs w:val="24"/>
          <w:rtl/>
          <w:lang w:bidi="fa-IR"/>
        </w:rPr>
        <w:softHyphen/>
      </w:r>
      <w:r w:rsidRPr="00AB33FB">
        <w:rPr>
          <w:rFonts w:ascii="Times New Roman" w:eastAsia="Times New Roman" w:hAnsi="Times New Roman" w:cs="B Zar" w:hint="cs"/>
          <w:color w:val="000000" w:themeColor="text1"/>
          <w:sz w:val="24"/>
          <w:szCs w:val="24"/>
          <w:rtl/>
        </w:rPr>
        <w:t>هاي مزبور است و درمورد شركت</w:t>
      </w:r>
      <w:r w:rsidRPr="00AB33FB">
        <w:rPr>
          <w:rFonts w:ascii="Times New Roman" w:eastAsia="Times New Roman" w:hAnsi="Times New Roman" w:cs="B Zar" w:hint="cs"/>
          <w:color w:val="000000" w:themeColor="text1"/>
          <w:sz w:val="24"/>
          <w:szCs w:val="24"/>
          <w:rtl/>
          <w:lang w:bidi="fa-IR"/>
        </w:rPr>
        <w:softHyphen/>
      </w:r>
      <w:r w:rsidRPr="00AB33FB">
        <w:rPr>
          <w:rFonts w:ascii="Times New Roman" w:eastAsia="Times New Roman" w:hAnsi="Times New Roman" w:cs="B Zar" w:hint="cs"/>
          <w:color w:val="000000" w:themeColor="text1"/>
          <w:sz w:val="24"/>
          <w:szCs w:val="24"/>
          <w:rtl/>
        </w:rPr>
        <w:t>هاي حمل و</w:t>
      </w:r>
      <w:r w:rsidRPr="00AB33FB">
        <w:rPr>
          <w:rFonts w:ascii="Times New Roman" w:eastAsia="Times New Roman" w:hAnsi="Times New Roman" w:cs="B Zar" w:hint="cs"/>
          <w:color w:val="000000" w:themeColor="text1"/>
          <w:sz w:val="24"/>
          <w:szCs w:val="24"/>
          <w:rtl/>
          <w:lang w:bidi="fa-IR"/>
        </w:rPr>
        <w:t xml:space="preserve"> </w:t>
      </w:r>
      <w:r w:rsidRPr="00AB33FB">
        <w:rPr>
          <w:rFonts w:ascii="Times New Roman" w:eastAsia="Times New Roman" w:hAnsi="Times New Roman" w:cs="B Zar" w:hint="cs"/>
          <w:color w:val="000000" w:themeColor="text1"/>
          <w:sz w:val="24"/>
          <w:szCs w:val="24"/>
          <w:rtl/>
        </w:rPr>
        <w:t>نقلي كه نمايندگي رسمي در ايران ندارند گمرك مي</w:t>
      </w:r>
      <w:r w:rsidRPr="00AB33FB">
        <w:rPr>
          <w:rFonts w:ascii="Times New Roman" w:eastAsia="Times New Roman" w:hAnsi="Times New Roman" w:cs="B Zar" w:hint="cs"/>
          <w:color w:val="000000" w:themeColor="text1"/>
          <w:sz w:val="24"/>
          <w:szCs w:val="24"/>
          <w:rtl/>
          <w:lang w:bidi="fa-IR"/>
        </w:rPr>
        <w:softHyphen/>
      </w:r>
      <w:r w:rsidRPr="00AB33FB">
        <w:rPr>
          <w:rFonts w:ascii="Times New Roman" w:eastAsia="Times New Roman" w:hAnsi="Times New Roman" w:cs="B Zar" w:hint="cs"/>
          <w:color w:val="000000" w:themeColor="text1"/>
          <w:sz w:val="24"/>
          <w:szCs w:val="24"/>
          <w:rtl/>
        </w:rPr>
        <w:t>تواند به منظور وصول جريمه</w:t>
      </w:r>
      <w:r w:rsidRPr="00AB33FB">
        <w:rPr>
          <w:rFonts w:ascii="Times New Roman" w:eastAsia="Times New Roman" w:hAnsi="Times New Roman" w:cs="B Zar" w:hint="cs"/>
          <w:color w:val="000000" w:themeColor="text1"/>
          <w:sz w:val="24"/>
          <w:szCs w:val="24"/>
          <w:rtl/>
          <w:lang w:bidi="fa-IR"/>
        </w:rPr>
        <w:softHyphen/>
      </w:r>
      <w:r w:rsidRPr="00AB33FB">
        <w:rPr>
          <w:rFonts w:ascii="Times New Roman" w:eastAsia="Times New Roman" w:hAnsi="Times New Roman" w:cs="B Zar" w:hint="cs"/>
          <w:color w:val="000000" w:themeColor="text1"/>
          <w:sz w:val="24"/>
          <w:szCs w:val="24"/>
          <w:rtl/>
        </w:rPr>
        <w:t>هاي احتمالي از حامل كالا تضمين لازم را اخذ كند.</w:t>
      </w:r>
    </w:p>
    <w:p w:rsidR="00AB33FB" w:rsidRPr="00AB33FB" w:rsidRDefault="00AB33FB" w:rsidP="00AB33FB">
      <w:pPr>
        <w:bidi/>
        <w:spacing w:before="120" w:after="0" w:line="240" w:lineRule="auto"/>
        <w:rPr>
          <w:rFonts w:ascii="Tahoma" w:eastAsia="Times New Roman" w:hAnsi="Tahoma" w:cs="Tahoma"/>
          <w:color w:val="000000" w:themeColor="text1"/>
          <w:sz w:val="24"/>
          <w:szCs w:val="24"/>
          <w:rtl/>
        </w:rPr>
      </w:pPr>
      <w:r w:rsidRPr="00AB33FB">
        <w:rPr>
          <w:rFonts w:ascii="Tahoma" w:eastAsia="Times New Roman" w:hAnsi="Tahoma" w:cs="B Zar" w:hint="cs"/>
          <w:b/>
          <w:bCs/>
          <w:color w:val="000000" w:themeColor="text1"/>
          <w:sz w:val="24"/>
          <w:szCs w:val="24"/>
          <w:rtl/>
          <w:lang w:bidi="fa-IR"/>
        </w:rPr>
        <w:t>ماده 105-</w:t>
      </w:r>
      <w:r w:rsidRPr="00AB33FB">
        <w:rPr>
          <w:rFonts w:ascii="Tahoma" w:eastAsia="Times New Roman" w:hAnsi="Tahoma" w:cs="B Zar" w:hint="cs"/>
          <w:color w:val="000000" w:themeColor="text1"/>
          <w:sz w:val="24"/>
          <w:szCs w:val="24"/>
          <w:rtl/>
          <w:lang w:bidi="fa-IR"/>
        </w:rPr>
        <w:t xml:space="preserve"> هرگاه كالايي كه ورود آن ممنوع است براي ورود قطعي با نام و مشخصات كامل و صحيح اظهار شود گمرك بايد از ترخيص آن خودداري و به صاحب كالا يا نماينده قانوني وي به طور مكتوب اخطار كند كه حداكثر ظرف سه ماه نسبت به عبور خارجي يا مرجوع كردن كالا با رعايت ضوابط اقدام نمايد. در صورت عدم اقدام ظرف مدت مزبور، گمرك كالا را ضبط و مراتب را به صاحب آن يا نماينده او ابلاغ مي نمايد. صاحب كالا حق دارد از تاريخ ابلاغ ضبط تا دو ماه اعتراض خود را به دادگاه صالحه تسليم نمايد و مراتب را حداكثر ظرف پانزده روز از تاريخ مراجعه به دادگاه صالحه به گمرك مربوطه اعلام كند. در غير اين صورت كالا به ضبط قطعي دولت درمي</w:t>
      </w:r>
      <w:r w:rsidRPr="00AB33FB">
        <w:rPr>
          <w:rFonts w:ascii="Tahoma" w:eastAsia="Times New Roman" w:hAnsi="Tahoma" w:cs="B Zar" w:hint="cs"/>
          <w:color w:val="000000" w:themeColor="text1"/>
          <w:sz w:val="24"/>
          <w:szCs w:val="24"/>
          <w:rtl/>
          <w:lang w:bidi="fa-IR"/>
        </w:rPr>
        <w:softHyphen/>
        <w:t>آيد.</w:t>
      </w:r>
    </w:p>
    <w:p w:rsidR="00AB33FB" w:rsidRPr="00AB33FB" w:rsidRDefault="00AB33FB" w:rsidP="00AB33FB">
      <w:pPr>
        <w:bidi/>
        <w:spacing w:after="0" w:line="240" w:lineRule="auto"/>
        <w:rPr>
          <w:rFonts w:ascii="Tahoma" w:eastAsia="Times New Roman" w:hAnsi="Tahoma" w:cs="Tahoma"/>
          <w:color w:val="000000" w:themeColor="text1"/>
          <w:sz w:val="24"/>
          <w:szCs w:val="24"/>
          <w:rtl/>
        </w:rPr>
      </w:pPr>
      <w:r w:rsidRPr="00AB33FB">
        <w:rPr>
          <w:rFonts w:ascii="Tahoma" w:eastAsia="Times New Roman" w:hAnsi="Tahoma" w:cs="B Zar" w:hint="cs"/>
          <w:b/>
          <w:bCs/>
          <w:color w:val="000000" w:themeColor="text1"/>
          <w:sz w:val="24"/>
          <w:szCs w:val="24"/>
          <w:rtl/>
          <w:lang w:bidi="fa-IR"/>
        </w:rPr>
        <w:t xml:space="preserve">تبصره1- </w:t>
      </w:r>
      <w:r w:rsidRPr="00AB33FB">
        <w:rPr>
          <w:rFonts w:ascii="Tahoma" w:eastAsia="Times New Roman" w:hAnsi="Tahoma" w:cs="B Zar" w:hint="cs"/>
          <w:color w:val="000000" w:themeColor="text1"/>
          <w:sz w:val="24"/>
          <w:szCs w:val="24"/>
          <w:rtl/>
          <w:lang w:bidi="fa-IR"/>
        </w:rPr>
        <w:t>كالايي كه وارد كردن آن جرم شناخته مي</w:t>
      </w:r>
      <w:r w:rsidRPr="00AB33FB">
        <w:rPr>
          <w:rFonts w:ascii="Tahoma" w:eastAsia="Times New Roman" w:hAnsi="Tahoma" w:cs="B Zar" w:hint="cs"/>
          <w:color w:val="000000" w:themeColor="text1"/>
          <w:sz w:val="24"/>
          <w:szCs w:val="24"/>
          <w:rtl/>
          <w:lang w:bidi="fa-IR"/>
        </w:rPr>
        <w:softHyphen/>
        <w:t>شود از شمول اين ماده مستثني است وطبق قوانين ومقررات مربوط به آن عمل مي</w:t>
      </w:r>
      <w:r w:rsidRPr="00AB33FB">
        <w:rPr>
          <w:rFonts w:ascii="Tahoma" w:eastAsia="Times New Roman" w:hAnsi="Tahoma" w:cs="B Zar" w:hint="cs"/>
          <w:color w:val="000000" w:themeColor="text1"/>
          <w:sz w:val="24"/>
          <w:szCs w:val="24"/>
          <w:rtl/>
          <w:lang w:bidi="fa-IR"/>
        </w:rPr>
        <w:softHyphen/>
        <w:t>شود.</w:t>
      </w:r>
    </w:p>
    <w:p w:rsidR="00AB33FB" w:rsidRPr="00AB33FB" w:rsidRDefault="00AB33FB" w:rsidP="00AB33FB">
      <w:pPr>
        <w:bidi/>
        <w:spacing w:after="0" w:line="240" w:lineRule="auto"/>
        <w:rPr>
          <w:rFonts w:ascii="Tahoma" w:eastAsia="Times New Roman" w:hAnsi="Tahoma" w:cs="Tahoma"/>
          <w:color w:val="000000" w:themeColor="text1"/>
          <w:sz w:val="24"/>
          <w:szCs w:val="24"/>
          <w:rtl/>
        </w:rPr>
      </w:pPr>
      <w:r w:rsidRPr="00AB33FB">
        <w:rPr>
          <w:rFonts w:ascii="Tahoma" w:eastAsia="Times New Roman" w:hAnsi="Tahoma" w:cs="B Zar" w:hint="cs"/>
          <w:b/>
          <w:bCs/>
          <w:color w:val="000000" w:themeColor="text1"/>
          <w:sz w:val="24"/>
          <w:szCs w:val="24"/>
          <w:rtl/>
          <w:lang w:bidi="fa-IR"/>
        </w:rPr>
        <w:t>تبصره2-</w:t>
      </w:r>
      <w:r w:rsidRPr="00AB33FB">
        <w:rPr>
          <w:rFonts w:ascii="Tahoma" w:eastAsia="Times New Roman" w:hAnsi="Tahoma" w:cs="B Zar" w:hint="cs"/>
          <w:color w:val="000000" w:themeColor="text1"/>
          <w:sz w:val="24"/>
          <w:szCs w:val="24"/>
          <w:rtl/>
          <w:lang w:bidi="fa-IR"/>
        </w:rPr>
        <w:t xml:space="preserve"> در مواردي كه صاحب كالا به تشخيص گمرك معترض باشد وپرونده به واحدهاي ستادي ومراجع رسيدگي به اختلافات گمركي احاله شود رسيدگي به آن خارج از نوبت انجام مي گيرد.تاريخ ابلاغ نظر نهايي گمرك،  مبدأ سه ماه مذكور است.</w:t>
      </w:r>
    </w:p>
    <w:p w:rsidR="00AB33FB" w:rsidRPr="00AB33FB" w:rsidRDefault="00AB33FB" w:rsidP="00AB33FB">
      <w:pPr>
        <w:bidi/>
        <w:spacing w:after="0" w:line="240" w:lineRule="auto"/>
        <w:rPr>
          <w:rFonts w:ascii="Times New Roman" w:eastAsia="Times New Roman" w:hAnsi="Times New Roman" w:cs="Times New Roman"/>
          <w:color w:val="000000" w:themeColor="text1"/>
          <w:sz w:val="24"/>
          <w:szCs w:val="24"/>
          <w:rtl/>
        </w:rPr>
      </w:pPr>
      <w:r w:rsidRPr="00AB33FB">
        <w:rPr>
          <w:rFonts w:ascii="Times New Roman" w:eastAsia="Times New Roman" w:hAnsi="Times New Roman" w:cs="B Zar" w:hint="cs"/>
          <w:b/>
          <w:bCs/>
          <w:color w:val="000000" w:themeColor="text1"/>
          <w:sz w:val="24"/>
          <w:szCs w:val="24"/>
          <w:rtl/>
        </w:rPr>
        <w:t>تبصره3-</w:t>
      </w:r>
      <w:r w:rsidRPr="00AB33FB">
        <w:rPr>
          <w:rFonts w:ascii="Times New Roman" w:eastAsia="Times New Roman" w:hAnsi="Times New Roman" w:cs="B Zar" w:hint="cs"/>
          <w:color w:val="000000" w:themeColor="text1"/>
          <w:sz w:val="24"/>
          <w:szCs w:val="24"/>
          <w:rtl/>
        </w:rPr>
        <w:t xml:space="preserve"> اگر صاحب كالا يا نماينده قانوني او به طور مكتوب عدم موافقت خودرا از عبور خارجي يا مرجوع كردن كالا قبل از سه ماه مذكور اعلام نمايد گمرك بلافاصله به ضبط كالا اقدام مي</w:t>
      </w:r>
      <w:r w:rsidRPr="00AB33FB">
        <w:rPr>
          <w:rFonts w:ascii="Times New Roman" w:eastAsia="Times New Roman" w:hAnsi="Times New Roman" w:cs="B Zar" w:hint="cs"/>
          <w:color w:val="000000" w:themeColor="text1"/>
          <w:sz w:val="24"/>
          <w:szCs w:val="24"/>
          <w:rtl/>
          <w:lang w:bidi="fa-IR"/>
        </w:rPr>
        <w:softHyphen/>
      </w:r>
      <w:r w:rsidRPr="00AB33FB">
        <w:rPr>
          <w:rFonts w:ascii="Times New Roman" w:eastAsia="Times New Roman" w:hAnsi="Times New Roman" w:cs="B Zar" w:hint="cs"/>
          <w:color w:val="000000" w:themeColor="text1"/>
          <w:sz w:val="24"/>
          <w:szCs w:val="24"/>
          <w:rtl/>
        </w:rPr>
        <w:t>كند.</w:t>
      </w:r>
    </w:p>
    <w:p w:rsidR="00AB33FB" w:rsidRPr="00AB33FB" w:rsidRDefault="00AB33FB" w:rsidP="00AB33FB">
      <w:pPr>
        <w:bidi/>
        <w:spacing w:before="120" w:after="0" w:line="240" w:lineRule="auto"/>
        <w:rPr>
          <w:rFonts w:ascii="Tahoma" w:eastAsia="Times New Roman" w:hAnsi="Tahoma" w:cs="Tahoma"/>
          <w:color w:val="000000" w:themeColor="text1"/>
          <w:sz w:val="24"/>
          <w:szCs w:val="24"/>
          <w:rtl/>
        </w:rPr>
      </w:pPr>
      <w:r w:rsidRPr="00AB33FB">
        <w:rPr>
          <w:rFonts w:ascii="Tahoma" w:eastAsia="Times New Roman" w:hAnsi="Tahoma" w:cs="B Zar" w:hint="cs"/>
          <w:b/>
          <w:bCs/>
          <w:color w:val="000000" w:themeColor="text1"/>
          <w:sz w:val="24"/>
          <w:szCs w:val="24"/>
          <w:rtl/>
          <w:lang w:bidi="fa-IR"/>
        </w:rPr>
        <w:t>ماده 106</w:t>
      </w:r>
      <w:r w:rsidRPr="00AB33FB">
        <w:rPr>
          <w:rFonts w:ascii="Tahoma" w:eastAsia="Times New Roman" w:hAnsi="Tahoma" w:cs="B Zar" w:hint="cs"/>
          <w:color w:val="000000" w:themeColor="text1"/>
          <w:sz w:val="24"/>
          <w:szCs w:val="24"/>
          <w:rtl/>
          <w:lang w:bidi="fa-IR"/>
        </w:rPr>
        <w:t>- در مورد كالاي موضوع ماده (105) كه به جاي كالاي مجاز و بدون استفاده از اسناد خلاف واقع از گمرك ترخيص شده و از تاريخ ترخيص آن بيش از چهار ماه نگذشته است به شرح زير رفتار  مي</w:t>
      </w:r>
      <w:r w:rsidRPr="00AB33FB">
        <w:rPr>
          <w:rFonts w:ascii="Tahoma" w:eastAsia="Times New Roman" w:hAnsi="Tahoma" w:cs="B Zar" w:hint="cs"/>
          <w:color w:val="000000" w:themeColor="text1"/>
          <w:sz w:val="24"/>
          <w:szCs w:val="24"/>
          <w:rtl/>
          <w:lang w:bidi="fa-IR"/>
        </w:rPr>
        <w:softHyphen/>
        <w:t>شود:</w:t>
      </w:r>
    </w:p>
    <w:p w:rsidR="00AB33FB" w:rsidRPr="00AB33FB" w:rsidRDefault="00AB33FB" w:rsidP="00AB33FB">
      <w:pPr>
        <w:bidi/>
        <w:spacing w:after="0" w:line="240" w:lineRule="auto"/>
        <w:ind w:firstLine="170"/>
        <w:rPr>
          <w:rFonts w:ascii="Tahoma" w:eastAsia="Times New Roman" w:hAnsi="Tahoma" w:cs="Tahoma"/>
          <w:color w:val="000000" w:themeColor="text1"/>
          <w:sz w:val="24"/>
          <w:szCs w:val="24"/>
          <w:rtl/>
        </w:rPr>
      </w:pPr>
      <w:r w:rsidRPr="00AB33FB">
        <w:rPr>
          <w:rFonts w:ascii="Tahoma" w:eastAsia="Times New Roman" w:hAnsi="Tahoma" w:cs="B Zar" w:hint="cs"/>
          <w:color w:val="000000" w:themeColor="text1"/>
          <w:spacing w:val="-2"/>
          <w:sz w:val="24"/>
          <w:szCs w:val="24"/>
          <w:rtl/>
          <w:lang w:bidi="fa-IR"/>
        </w:rPr>
        <w:t>الف- در صورتي كه تمام يا قسمتي از كالاي ترخيص شده در اختيار صاحب كالا باشد كالا فوري توقيف و پس از ردّ حقوق ورودي دريافتي طبق مقررات ماده (105) اين قانون رفتار مي</w:t>
      </w:r>
      <w:r w:rsidRPr="00AB33FB">
        <w:rPr>
          <w:rFonts w:ascii="Tahoma" w:eastAsia="Times New Roman" w:hAnsi="Tahoma" w:cs="B Zar" w:hint="cs"/>
          <w:color w:val="000000" w:themeColor="text1"/>
          <w:spacing w:val="-2"/>
          <w:sz w:val="24"/>
          <w:szCs w:val="24"/>
          <w:rtl/>
          <w:lang w:bidi="fa-IR"/>
        </w:rPr>
        <w:softHyphen/>
        <w:t>شود.</w:t>
      </w:r>
    </w:p>
    <w:p w:rsidR="00AB33FB" w:rsidRPr="00AB33FB" w:rsidRDefault="00AB33FB" w:rsidP="00AB33FB">
      <w:pPr>
        <w:bidi/>
        <w:spacing w:after="0" w:line="240" w:lineRule="auto"/>
        <w:ind w:firstLine="170"/>
        <w:rPr>
          <w:rFonts w:ascii="Times New Roman" w:eastAsia="Times New Roman" w:hAnsi="Times New Roman" w:cs="Times New Roman"/>
          <w:color w:val="000000" w:themeColor="text1"/>
          <w:sz w:val="24"/>
          <w:szCs w:val="24"/>
          <w:rtl/>
        </w:rPr>
      </w:pPr>
      <w:r w:rsidRPr="00AB33FB">
        <w:rPr>
          <w:rFonts w:ascii="Times New Roman" w:eastAsia="Times New Roman" w:hAnsi="Times New Roman" w:cs="B Zar" w:hint="cs"/>
          <w:color w:val="000000" w:themeColor="text1"/>
          <w:sz w:val="24"/>
          <w:szCs w:val="24"/>
          <w:rtl/>
        </w:rPr>
        <w:t>ب- درصورتي كه تمام يا قسمتي از كالاي ترخيص شده در اختيار صاحب كالا نباشد و معلوم گردد كه در زمان ترخيص، حقوق ورودي بيشتري به آن تعلق مي</w:t>
      </w:r>
      <w:r w:rsidRPr="00AB33FB">
        <w:rPr>
          <w:rFonts w:ascii="Times New Roman" w:eastAsia="Times New Roman" w:hAnsi="Times New Roman" w:cs="B Zar" w:hint="cs"/>
          <w:color w:val="000000" w:themeColor="text1"/>
          <w:sz w:val="24"/>
          <w:szCs w:val="24"/>
          <w:rtl/>
          <w:lang w:bidi="fa-IR"/>
        </w:rPr>
        <w:softHyphen/>
      </w:r>
      <w:r w:rsidRPr="00AB33FB">
        <w:rPr>
          <w:rFonts w:ascii="Times New Roman" w:eastAsia="Times New Roman" w:hAnsi="Times New Roman" w:cs="B Zar" w:hint="cs"/>
          <w:color w:val="000000" w:themeColor="text1"/>
          <w:sz w:val="24"/>
          <w:szCs w:val="24"/>
          <w:rtl/>
        </w:rPr>
        <w:t>گرفته است، مابه التفاوت حقوق ورودي مقدار به دست نيامده دريافت مي</w:t>
      </w:r>
      <w:r w:rsidRPr="00AB33FB">
        <w:rPr>
          <w:rFonts w:ascii="Times New Roman" w:eastAsia="Times New Roman" w:hAnsi="Times New Roman" w:cs="B Zar" w:hint="cs"/>
          <w:color w:val="000000" w:themeColor="text1"/>
          <w:sz w:val="24"/>
          <w:szCs w:val="24"/>
          <w:rtl/>
          <w:lang w:bidi="fa-IR"/>
        </w:rPr>
        <w:softHyphen/>
      </w:r>
      <w:r w:rsidRPr="00AB33FB">
        <w:rPr>
          <w:rFonts w:ascii="Times New Roman" w:eastAsia="Times New Roman" w:hAnsi="Times New Roman" w:cs="B Zar" w:hint="cs"/>
          <w:color w:val="000000" w:themeColor="text1"/>
          <w:sz w:val="24"/>
          <w:szCs w:val="24"/>
          <w:rtl/>
        </w:rPr>
        <w:t>شود.</w:t>
      </w:r>
    </w:p>
    <w:p w:rsidR="00AB33FB" w:rsidRPr="00AB33FB" w:rsidRDefault="00AB33FB" w:rsidP="00AB33FB">
      <w:pPr>
        <w:bidi/>
        <w:spacing w:before="120" w:after="0" w:line="240" w:lineRule="auto"/>
        <w:rPr>
          <w:rFonts w:ascii="Times New Roman" w:eastAsia="Times New Roman" w:hAnsi="Times New Roman" w:cs="Times New Roman"/>
          <w:color w:val="000000" w:themeColor="text1"/>
          <w:sz w:val="24"/>
          <w:szCs w:val="24"/>
          <w:rtl/>
        </w:rPr>
      </w:pPr>
      <w:r w:rsidRPr="00AB33FB">
        <w:rPr>
          <w:rFonts w:ascii="Times New Roman" w:eastAsia="Times New Roman" w:hAnsi="Times New Roman" w:cs="B Zar" w:hint="cs"/>
          <w:b/>
          <w:bCs/>
          <w:color w:val="000000" w:themeColor="text1"/>
          <w:sz w:val="24"/>
          <w:szCs w:val="24"/>
          <w:rtl/>
        </w:rPr>
        <w:t>ماده 107-</w:t>
      </w:r>
      <w:r w:rsidRPr="00AB33FB">
        <w:rPr>
          <w:rFonts w:ascii="Times New Roman" w:eastAsia="Times New Roman" w:hAnsi="Times New Roman" w:cs="B Zar" w:hint="cs"/>
          <w:color w:val="000000" w:themeColor="text1"/>
          <w:sz w:val="24"/>
          <w:szCs w:val="24"/>
          <w:rtl/>
        </w:rPr>
        <w:t xml:space="preserve"> هر گاه ضمن رسيدگي به اظهارنامه يا بازرسي كالاي صادراتي معلوم شود وجوهي كمتر از ميزان مقرر، اظهار يا توديع گرديده است علاوه بر اخذ مابه التفاوت به تشخيص رئيس گمرك جريمه اي از پنج درصد(5%) تا پنجاه درصد(50%) مابه التفاوت مذكور دريافت مي</w:t>
      </w:r>
      <w:r w:rsidRPr="00AB33FB">
        <w:rPr>
          <w:rFonts w:ascii="Times New Roman" w:eastAsia="Times New Roman" w:hAnsi="Times New Roman" w:cs="B Zar" w:hint="cs"/>
          <w:color w:val="000000" w:themeColor="text1"/>
          <w:sz w:val="24"/>
          <w:szCs w:val="24"/>
          <w:rtl/>
          <w:lang w:bidi="fa-IR"/>
        </w:rPr>
        <w:softHyphen/>
      </w:r>
      <w:r w:rsidRPr="00AB33FB">
        <w:rPr>
          <w:rFonts w:ascii="Times New Roman" w:eastAsia="Times New Roman" w:hAnsi="Times New Roman" w:cs="B Zar" w:hint="cs"/>
          <w:color w:val="000000" w:themeColor="text1"/>
          <w:sz w:val="24"/>
          <w:szCs w:val="24"/>
          <w:rtl/>
        </w:rPr>
        <w:t xml:space="preserve">شود. </w:t>
      </w:r>
    </w:p>
    <w:p w:rsidR="00AB33FB" w:rsidRPr="00AB33FB" w:rsidRDefault="00AB33FB" w:rsidP="00AB33FB">
      <w:pPr>
        <w:bidi/>
        <w:spacing w:after="0" w:line="240" w:lineRule="auto"/>
        <w:ind w:firstLine="170"/>
        <w:rPr>
          <w:rFonts w:ascii="Times New Roman" w:eastAsia="Times New Roman" w:hAnsi="Times New Roman" w:cs="Times New Roman"/>
          <w:color w:val="000000" w:themeColor="text1"/>
          <w:sz w:val="24"/>
          <w:szCs w:val="24"/>
          <w:rtl/>
        </w:rPr>
      </w:pPr>
      <w:r w:rsidRPr="00AB33FB">
        <w:rPr>
          <w:rFonts w:ascii="Times New Roman" w:eastAsia="Times New Roman" w:hAnsi="Times New Roman" w:cs="B Zar" w:hint="cs"/>
          <w:color w:val="000000" w:themeColor="text1"/>
          <w:sz w:val="24"/>
          <w:szCs w:val="24"/>
          <w:rtl/>
        </w:rPr>
        <w:lastRenderedPageBreak/>
        <w:t xml:space="preserve">تبصره </w:t>
      </w:r>
      <w:r w:rsidRPr="00AB33FB">
        <w:rPr>
          <w:rFonts w:ascii="Times New Roman" w:eastAsia="Times New Roman" w:hAnsi="Times New Roman" w:cs="Times New Roman" w:hint="cs"/>
          <w:color w:val="000000" w:themeColor="text1"/>
          <w:sz w:val="24"/>
          <w:szCs w:val="24"/>
          <w:rtl/>
        </w:rPr>
        <w:t>ـ</w:t>
      </w:r>
      <w:r w:rsidRPr="00AB33FB">
        <w:rPr>
          <w:rFonts w:ascii="Times New Roman" w:eastAsia="Times New Roman" w:hAnsi="Times New Roman" w:cs="B Zar" w:hint="cs"/>
          <w:color w:val="000000" w:themeColor="text1"/>
          <w:sz w:val="24"/>
          <w:szCs w:val="24"/>
          <w:rtl/>
        </w:rPr>
        <w:t xml:space="preserve"> هرگاه در اظهارنامه صادراتي بيش از ده درصد (10%) كمتر يا بيشتر ارزش كالا غير واقعي اظهار گردد تا تسهيلات و مزاياي غير قانوني براي صاحب كالا ايجاد نمايد جريمه اي بين ده درصد(10%) تا صد در صد(100%) ما به التفاوت ارزش،  اخذ مي</w:t>
      </w:r>
      <w:r w:rsidRPr="00AB33FB">
        <w:rPr>
          <w:rFonts w:ascii="Times New Roman" w:eastAsia="Times New Roman" w:hAnsi="Times New Roman" w:cs="B Zar" w:hint="cs"/>
          <w:color w:val="000000" w:themeColor="text1"/>
          <w:sz w:val="24"/>
          <w:szCs w:val="24"/>
          <w:rtl/>
          <w:lang w:bidi="fa-IR"/>
        </w:rPr>
        <w:softHyphen/>
      </w:r>
      <w:r w:rsidRPr="00AB33FB">
        <w:rPr>
          <w:rFonts w:ascii="Times New Roman" w:eastAsia="Times New Roman" w:hAnsi="Times New Roman" w:cs="B Zar" w:hint="cs"/>
          <w:color w:val="000000" w:themeColor="text1"/>
          <w:sz w:val="24"/>
          <w:szCs w:val="24"/>
          <w:rtl/>
        </w:rPr>
        <w:t>شود.</w:t>
      </w:r>
    </w:p>
    <w:p w:rsidR="00AB33FB" w:rsidRPr="00AB33FB" w:rsidRDefault="00AB33FB" w:rsidP="00AB33FB">
      <w:pPr>
        <w:bidi/>
        <w:spacing w:before="120" w:after="0" w:line="240" w:lineRule="auto"/>
        <w:rPr>
          <w:rFonts w:ascii="Tahoma" w:eastAsia="Times New Roman" w:hAnsi="Tahoma" w:cs="Tahoma"/>
          <w:color w:val="000000" w:themeColor="text1"/>
          <w:sz w:val="24"/>
          <w:szCs w:val="24"/>
          <w:rtl/>
        </w:rPr>
      </w:pPr>
      <w:r w:rsidRPr="00AB33FB">
        <w:rPr>
          <w:rFonts w:ascii="Tahoma" w:eastAsia="Times New Roman" w:hAnsi="Tahoma" w:cs="B Zar" w:hint="cs"/>
          <w:b/>
          <w:bCs/>
          <w:color w:val="000000" w:themeColor="text1"/>
          <w:sz w:val="24"/>
          <w:szCs w:val="24"/>
          <w:rtl/>
          <w:lang w:bidi="fa-IR"/>
        </w:rPr>
        <w:t>ماده 108-</w:t>
      </w:r>
      <w:r w:rsidRPr="00AB33FB">
        <w:rPr>
          <w:rFonts w:ascii="Tahoma" w:eastAsia="Times New Roman" w:hAnsi="Tahoma" w:cs="B Zar" w:hint="cs"/>
          <w:color w:val="000000" w:themeColor="text1"/>
          <w:sz w:val="24"/>
          <w:szCs w:val="24"/>
          <w:rtl/>
          <w:lang w:bidi="fa-IR"/>
        </w:rPr>
        <w:t xml:space="preserve"> غير از مصاديقي كه در اين قانون به عنوان قاچاق ذكر شده است كشف هر نوع مغايرت بعد از اظهار و قبل از ترخيص كالاي ورودي كه موجب زيان مالي دولت گردد و مستلزم اخذ تفاوت وجوه متعلقه باشد علاوه بر اخذ مابه التفاوت، با توجه به اوضاع و احوال به تشخيص رئيس گمرك جريمه</w:t>
      </w:r>
      <w:r w:rsidRPr="00AB33FB">
        <w:rPr>
          <w:rFonts w:ascii="Tahoma" w:eastAsia="Times New Roman" w:hAnsi="Tahoma" w:cs="B Zar" w:hint="cs"/>
          <w:color w:val="000000" w:themeColor="text1"/>
          <w:sz w:val="24"/>
          <w:szCs w:val="24"/>
          <w:rtl/>
          <w:lang w:bidi="fa-IR"/>
        </w:rPr>
        <w:softHyphen/>
        <w:t>اي از ده درصد (10%) تا صد درصد (100%) مابه التفاوت، دريافت مي</w:t>
      </w:r>
      <w:r w:rsidRPr="00AB33FB">
        <w:rPr>
          <w:rFonts w:ascii="Tahoma" w:eastAsia="Times New Roman" w:hAnsi="Tahoma" w:cs="B Zar" w:hint="cs"/>
          <w:color w:val="000000" w:themeColor="text1"/>
          <w:sz w:val="24"/>
          <w:szCs w:val="24"/>
          <w:rtl/>
          <w:lang w:bidi="fa-IR"/>
        </w:rPr>
        <w:softHyphen/>
        <w:t>شود.</w:t>
      </w:r>
    </w:p>
    <w:p w:rsidR="00AB33FB" w:rsidRPr="00AB33FB" w:rsidRDefault="00AB33FB" w:rsidP="00AB33FB">
      <w:pPr>
        <w:bidi/>
        <w:spacing w:after="0" w:line="240" w:lineRule="auto"/>
        <w:rPr>
          <w:rFonts w:ascii="Tahoma" w:eastAsia="Times New Roman" w:hAnsi="Tahoma" w:cs="Tahoma"/>
          <w:color w:val="000000" w:themeColor="text1"/>
          <w:sz w:val="24"/>
          <w:szCs w:val="24"/>
          <w:rtl/>
        </w:rPr>
      </w:pPr>
      <w:r w:rsidRPr="00AB33FB">
        <w:rPr>
          <w:rFonts w:ascii="Tahoma" w:eastAsia="Times New Roman" w:hAnsi="Tahoma" w:cs="B Zar" w:hint="cs"/>
          <w:b/>
          <w:bCs/>
          <w:color w:val="000000" w:themeColor="text1"/>
          <w:sz w:val="24"/>
          <w:szCs w:val="24"/>
          <w:rtl/>
          <w:lang w:bidi="fa-IR"/>
        </w:rPr>
        <w:t>تبصره1-</w:t>
      </w:r>
      <w:r w:rsidRPr="00AB33FB">
        <w:rPr>
          <w:rFonts w:ascii="Tahoma" w:eastAsia="Times New Roman" w:hAnsi="Tahoma" w:cs="B Zar" w:hint="cs"/>
          <w:color w:val="000000" w:themeColor="text1"/>
          <w:sz w:val="24"/>
          <w:szCs w:val="24"/>
          <w:rtl/>
          <w:lang w:bidi="fa-IR"/>
        </w:rPr>
        <w:t xml:space="preserve"> در صورتي كه كشف مغايرت منجر به اخذ مابه التفاوت حقوق ورودي به ميزاني بيش از پنجاه درصد (50%) حقوق ورودي كالاي اظهار شده باشد علاوه بر اخذ مابه التفاوت حداقل جريمه مأخوذه نبايد كمتر از پنجاه درصد (50%) مابه التفاوت باشد.</w:t>
      </w:r>
    </w:p>
    <w:p w:rsidR="00AB33FB" w:rsidRPr="00AB33FB" w:rsidRDefault="00AB33FB" w:rsidP="00AB33FB">
      <w:pPr>
        <w:bidi/>
        <w:spacing w:after="0" w:line="240" w:lineRule="auto"/>
        <w:rPr>
          <w:rFonts w:ascii="Tahoma" w:eastAsia="Times New Roman" w:hAnsi="Tahoma" w:cs="Tahoma"/>
          <w:color w:val="000000" w:themeColor="text1"/>
          <w:sz w:val="24"/>
          <w:szCs w:val="24"/>
          <w:rtl/>
        </w:rPr>
      </w:pPr>
      <w:r w:rsidRPr="00AB33FB">
        <w:rPr>
          <w:rFonts w:ascii="Tahoma" w:eastAsia="Times New Roman" w:hAnsi="Tahoma" w:cs="B Zar" w:hint="cs"/>
          <w:b/>
          <w:bCs/>
          <w:color w:val="000000" w:themeColor="text1"/>
          <w:sz w:val="24"/>
          <w:szCs w:val="24"/>
          <w:rtl/>
          <w:lang w:bidi="fa-IR"/>
        </w:rPr>
        <w:t>تبصره 2-</w:t>
      </w:r>
      <w:r w:rsidRPr="00AB33FB">
        <w:rPr>
          <w:rFonts w:ascii="Tahoma" w:eastAsia="Times New Roman" w:hAnsi="Tahoma" w:cs="B Zar" w:hint="cs"/>
          <w:color w:val="000000" w:themeColor="text1"/>
          <w:sz w:val="24"/>
          <w:szCs w:val="24"/>
          <w:rtl/>
          <w:lang w:bidi="fa-IR"/>
        </w:rPr>
        <w:t xml:space="preserve"> در مواردي كه مقصد نهايي بارنامه بعد از گمرك مرز ورودي باشد و اظهارنامه عبوري بر اساس مندرجات اسناد، تنظيم و تسليم گمرك شده باشد در صورتي كه در اثر ارزيابي مغايرتي در نوع و ميزان كالا كشف شود و اسناد مورد قبول گمرك طي سه ماه ارائه نگردد، كالاي مغاير و مازاد توسط دولت ضبط مي</w:t>
      </w:r>
      <w:r w:rsidRPr="00AB33FB">
        <w:rPr>
          <w:rFonts w:ascii="Tahoma" w:eastAsia="Times New Roman" w:hAnsi="Tahoma" w:cs="B Zar" w:hint="cs"/>
          <w:color w:val="000000" w:themeColor="text1"/>
          <w:sz w:val="24"/>
          <w:szCs w:val="24"/>
          <w:rtl/>
          <w:lang w:bidi="fa-IR"/>
        </w:rPr>
        <w:softHyphen/>
        <w:t>گردد.</w:t>
      </w:r>
    </w:p>
    <w:p w:rsidR="00AB33FB" w:rsidRPr="00AB33FB" w:rsidRDefault="00AB33FB" w:rsidP="00AB33FB">
      <w:pPr>
        <w:bidi/>
        <w:spacing w:after="0" w:line="240" w:lineRule="auto"/>
        <w:rPr>
          <w:rFonts w:ascii="Times New Roman" w:eastAsia="Times New Roman" w:hAnsi="Times New Roman" w:cs="Times New Roman"/>
          <w:color w:val="000000" w:themeColor="text1"/>
          <w:sz w:val="24"/>
          <w:szCs w:val="24"/>
          <w:rtl/>
        </w:rPr>
      </w:pPr>
      <w:r w:rsidRPr="00AB33FB">
        <w:rPr>
          <w:rFonts w:ascii="Times New Roman" w:eastAsia="Times New Roman" w:hAnsi="Times New Roman" w:cs="B Zar" w:hint="cs"/>
          <w:b/>
          <w:bCs/>
          <w:color w:val="000000" w:themeColor="text1"/>
          <w:sz w:val="24"/>
          <w:szCs w:val="24"/>
          <w:rtl/>
        </w:rPr>
        <w:t>تبصره 3-</w:t>
      </w:r>
      <w:r w:rsidRPr="00AB33FB">
        <w:rPr>
          <w:rFonts w:ascii="Times New Roman" w:eastAsia="Times New Roman" w:hAnsi="Times New Roman" w:cs="B Zar" w:hint="cs"/>
          <w:color w:val="000000" w:themeColor="text1"/>
          <w:sz w:val="24"/>
          <w:szCs w:val="24"/>
          <w:rtl/>
        </w:rPr>
        <w:t xml:space="preserve"> جرائم مربوط به اظهار مغاير به استثناء تبصره(2)اين ماده درمورد كالاي عبور خارجي ومرجوعي وعبورداخلي توسط شركت حمل ونقل به صورت تضمين اخذ مي</w:t>
      </w:r>
      <w:r w:rsidRPr="00AB33FB">
        <w:rPr>
          <w:rFonts w:ascii="Times New Roman" w:eastAsia="Times New Roman" w:hAnsi="Times New Roman" w:cs="B Zar" w:hint="cs"/>
          <w:color w:val="000000" w:themeColor="text1"/>
          <w:sz w:val="24"/>
          <w:szCs w:val="24"/>
          <w:rtl/>
          <w:lang w:bidi="fa-IR"/>
        </w:rPr>
        <w:softHyphen/>
      </w:r>
      <w:r w:rsidRPr="00AB33FB">
        <w:rPr>
          <w:rFonts w:ascii="Times New Roman" w:eastAsia="Times New Roman" w:hAnsi="Times New Roman" w:cs="B Zar" w:hint="cs"/>
          <w:color w:val="000000" w:themeColor="text1"/>
          <w:sz w:val="24"/>
          <w:szCs w:val="24"/>
          <w:rtl/>
        </w:rPr>
        <w:t>شود تادرصورت عدم خروج كالا يا عدم تحويل كالا به گمرك مقصد درمهلت مقرر علاوه براجراي مقررات مربوطه به درآمدقطعي واريز گردد.</w:t>
      </w:r>
    </w:p>
    <w:p w:rsidR="00AB33FB" w:rsidRPr="00AB33FB" w:rsidRDefault="00AB33FB" w:rsidP="00AB33FB">
      <w:pPr>
        <w:bidi/>
        <w:spacing w:before="120" w:after="0" w:line="240" w:lineRule="auto"/>
        <w:rPr>
          <w:rFonts w:ascii="Tahoma" w:eastAsia="Times New Roman" w:hAnsi="Tahoma" w:cs="Tahoma"/>
          <w:color w:val="000000" w:themeColor="text1"/>
          <w:sz w:val="24"/>
          <w:szCs w:val="24"/>
          <w:rtl/>
        </w:rPr>
      </w:pPr>
      <w:r w:rsidRPr="00AB33FB">
        <w:rPr>
          <w:rFonts w:ascii="Tahoma" w:eastAsia="Times New Roman" w:hAnsi="Tahoma" w:cs="B Zar" w:hint="cs"/>
          <w:b/>
          <w:bCs/>
          <w:color w:val="000000" w:themeColor="text1"/>
          <w:sz w:val="24"/>
          <w:szCs w:val="24"/>
          <w:rtl/>
          <w:lang w:bidi="fa-IR"/>
        </w:rPr>
        <w:t>ماده 109-</w:t>
      </w:r>
      <w:r w:rsidRPr="00AB33FB">
        <w:rPr>
          <w:rFonts w:ascii="Tahoma" w:eastAsia="Times New Roman" w:hAnsi="Tahoma" w:cs="B Zar" w:hint="cs"/>
          <w:color w:val="000000" w:themeColor="text1"/>
          <w:sz w:val="24"/>
          <w:szCs w:val="24"/>
          <w:rtl/>
          <w:lang w:bidi="fa-IR"/>
        </w:rPr>
        <w:t xml:space="preserve"> وسايل نقليه و كالاهايي كه به صورت عبوري، ورود موقت، ورود موقت براي پردازش يا مرجوعي وارد كشور مي</w:t>
      </w:r>
      <w:r w:rsidRPr="00AB33FB">
        <w:rPr>
          <w:rFonts w:ascii="Tahoma" w:eastAsia="Times New Roman" w:hAnsi="Tahoma" w:cs="B Zar" w:hint="cs"/>
          <w:color w:val="000000" w:themeColor="text1"/>
          <w:sz w:val="24"/>
          <w:szCs w:val="24"/>
          <w:rtl/>
          <w:lang w:bidi="fa-IR"/>
        </w:rPr>
        <w:softHyphen/>
        <w:t>گردد و وسايل نقليه</w:t>
      </w:r>
      <w:r w:rsidRPr="00AB33FB">
        <w:rPr>
          <w:rFonts w:ascii="Tahoma" w:eastAsia="Times New Roman" w:hAnsi="Tahoma" w:cs="B Zar" w:hint="cs"/>
          <w:color w:val="000000" w:themeColor="text1"/>
          <w:sz w:val="24"/>
          <w:szCs w:val="24"/>
          <w:vertAlign w:val="subscript"/>
          <w:rtl/>
          <w:lang w:bidi="fa-IR"/>
        </w:rPr>
        <w:softHyphen/>
      </w:r>
      <w:r w:rsidRPr="00AB33FB">
        <w:rPr>
          <w:rFonts w:ascii="Tahoma" w:eastAsia="Times New Roman" w:hAnsi="Tahoma" w:cs="B Zar" w:hint="cs"/>
          <w:color w:val="000000" w:themeColor="text1"/>
          <w:sz w:val="24"/>
          <w:szCs w:val="24"/>
          <w:rtl/>
          <w:lang w:bidi="fa-IR"/>
        </w:rPr>
        <w:t>اي كه به استناد جواز عبور بين</w:t>
      </w:r>
      <w:r w:rsidRPr="00AB33FB">
        <w:rPr>
          <w:rFonts w:ascii="Tahoma" w:eastAsia="Times New Roman" w:hAnsi="Tahoma" w:cs="B Zar" w:hint="cs"/>
          <w:color w:val="000000" w:themeColor="text1"/>
          <w:sz w:val="24"/>
          <w:szCs w:val="24"/>
          <w:rtl/>
          <w:lang w:bidi="fa-IR"/>
        </w:rPr>
        <w:softHyphen/>
        <w:t>المللي وارد كشور مي</w:t>
      </w:r>
      <w:r w:rsidRPr="00AB33FB">
        <w:rPr>
          <w:rFonts w:ascii="Tahoma" w:eastAsia="Times New Roman" w:hAnsi="Tahoma" w:cs="B Zar" w:hint="cs"/>
          <w:color w:val="000000" w:themeColor="text1"/>
          <w:sz w:val="24"/>
          <w:szCs w:val="24"/>
          <w:rtl/>
          <w:lang w:bidi="fa-IR"/>
        </w:rPr>
        <w:softHyphen/>
        <w:t>شود چنانچه در مهلت مقرر براي خروج از كشور يا تحويل به گمرك به غير از موارد قوه قهريه (قوه قهريه) مراجعه ننمايد به تشخيص رئيس گمرك به ازاي هر روز تأخير مشمول جريمه</w:t>
      </w:r>
      <w:r w:rsidRPr="00AB33FB">
        <w:rPr>
          <w:rFonts w:ascii="Tahoma" w:eastAsia="Times New Roman" w:hAnsi="Tahoma" w:cs="B Zar" w:hint="cs"/>
          <w:color w:val="000000" w:themeColor="text1"/>
          <w:sz w:val="24"/>
          <w:szCs w:val="24"/>
          <w:rtl/>
          <w:lang w:bidi="fa-IR"/>
        </w:rPr>
        <w:softHyphen/>
        <w:t>اي از دويست هزار(200.000) ريال تا يك ميليون(1.000.000) ريال مي</w:t>
      </w:r>
      <w:r w:rsidRPr="00AB33FB">
        <w:rPr>
          <w:rFonts w:ascii="Tahoma" w:eastAsia="Times New Roman" w:hAnsi="Tahoma" w:cs="B Zar" w:hint="cs"/>
          <w:color w:val="000000" w:themeColor="text1"/>
          <w:sz w:val="24"/>
          <w:szCs w:val="24"/>
          <w:rtl/>
          <w:lang w:bidi="fa-IR"/>
        </w:rPr>
        <w:softHyphen/>
        <w:t>شود.</w:t>
      </w:r>
    </w:p>
    <w:p w:rsidR="00AB33FB" w:rsidRPr="00AB33FB" w:rsidRDefault="00AB33FB" w:rsidP="00AB33FB">
      <w:pPr>
        <w:bidi/>
        <w:spacing w:before="120" w:after="0" w:line="240" w:lineRule="auto"/>
        <w:rPr>
          <w:rFonts w:ascii="Times New Roman" w:eastAsia="Times New Roman" w:hAnsi="Times New Roman" w:cs="Times New Roman"/>
          <w:color w:val="000000" w:themeColor="text1"/>
          <w:sz w:val="24"/>
          <w:szCs w:val="24"/>
          <w:rtl/>
        </w:rPr>
      </w:pPr>
      <w:r w:rsidRPr="00AB33FB">
        <w:rPr>
          <w:rFonts w:ascii="Times New Roman" w:eastAsia="Times New Roman" w:hAnsi="Times New Roman" w:cs="B Zar" w:hint="cs"/>
          <w:b/>
          <w:bCs/>
          <w:color w:val="000000" w:themeColor="text1"/>
          <w:sz w:val="24"/>
          <w:szCs w:val="24"/>
          <w:rtl/>
        </w:rPr>
        <w:t>ماده 110-</w:t>
      </w:r>
      <w:r w:rsidRPr="00AB33FB">
        <w:rPr>
          <w:rFonts w:ascii="Times New Roman" w:eastAsia="Times New Roman" w:hAnsi="Times New Roman" w:cs="B Zar" w:hint="cs"/>
          <w:color w:val="000000" w:themeColor="text1"/>
          <w:sz w:val="24"/>
          <w:szCs w:val="24"/>
          <w:rtl/>
        </w:rPr>
        <w:t xml:space="preserve"> هر گاه دراظهارنامه</w:t>
      </w:r>
      <w:r w:rsidRPr="00AB33FB">
        <w:rPr>
          <w:rFonts w:ascii="Times New Roman" w:eastAsia="Times New Roman" w:hAnsi="Times New Roman" w:cs="B Zar" w:hint="cs"/>
          <w:color w:val="000000" w:themeColor="text1"/>
          <w:sz w:val="24"/>
          <w:szCs w:val="24"/>
          <w:rtl/>
          <w:lang w:bidi="fa-IR"/>
        </w:rPr>
        <w:softHyphen/>
      </w:r>
      <w:r w:rsidRPr="00AB33FB">
        <w:rPr>
          <w:rFonts w:ascii="Times New Roman" w:eastAsia="Times New Roman" w:hAnsi="Times New Roman" w:cs="B Zar" w:hint="cs"/>
          <w:color w:val="000000" w:themeColor="text1"/>
          <w:sz w:val="24"/>
          <w:szCs w:val="24"/>
          <w:rtl/>
        </w:rPr>
        <w:t>هايي كه براي ترخيص كالا تسليم گمرك مي</w:t>
      </w:r>
      <w:r w:rsidRPr="00AB33FB">
        <w:rPr>
          <w:rFonts w:ascii="Times New Roman" w:eastAsia="Times New Roman" w:hAnsi="Times New Roman" w:cs="B Zar" w:hint="cs"/>
          <w:color w:val="000000" w:themeColor="text1"/>
          <w:sz w:val="24"/>
          <w:szCs w:val="24"/>
          <w:rtl/>
          <w:lang w:bidi="fa-IR"/>
        </w:rPr>
        <w:softHyphen/>
      </w:r>
      <w:r w:rsidRPr="00AB33FB">
        <w:rPr>
          <w:rFonts w:ascii="Times New Roman" w:eastAsia="Times New Roman" w:hAnsi="Times New Roman" w:cs="B Zar" w:hint="cs"/>
          <w:color w:val="000000" w:themeColor="text1"/>
          <w:sz w:val="24"/>
          <w:szCs w:val="24"/>
          <w:rtl/>
        </w:rPr>
        <w:t>شود مشخصات كالا بر خلاف واقع اظهار شده باشد ولي اين خلاف اظهار متضمن زيان مالي دولت نشود و كشف آن مستلزم اخذ تفاوت نباشد با اجازه كتبي رييس گمرك محل، جريمه</w:t>
      </w:r>
      <w:r w:rsidRPr="00AB33FB">
        <w:rPr>
          <w:rFonts w:ascii="Times New Roman" w:eastAsia="Times New Roman" w:hAnsi="Times New Roman" w:cs="B Zar" w:hint="cs"/>
          <w:color w:val="000000" w:themeColor="text1"/>
          <w:sz w:val="24"/>
          <w:szCs w:val="24"/>
          <w:rtl/>
        </w:rPr>
        <w:softHyphen/>
        <w:t>اي كه حداقل آن پانصدهزار ريال (500000) ريال و حد اكثر آن يك ميليون ريال(1000000) ريال است وبا اجازه كتبي رييس گمرك محل، اظهارنامه تسليمي اصلاح مي</w:t>
      </w:r>
      <w:r w:rsidRPr="00AB33FB">
        <w:rPr>
          <w:rFonts w:ascii="Times New Roman" w:eastAsia="Times New Roman" w:hAnsi="Times New Roman" w:cs="B Zar" w:hint="cs"/>
          <w:color w:val="000000" w:themeColor="text1"/>
          <w:sz w:val="24"/>
          <w:szCs w:val="24"/>
          <w:rtl/>
          <w:lang w:bidi="fa-IR"/>
        </w:rPr>
        <w:softHyphen/>
      </w:r>
      <w:r w:rsidRPr="00AB33FB">
        <w:rPr>
          <w:rFonts w:ascii="Times New Roman" w:eastAsia="Times New Roman" w:hAnsi="Times New Roman" w:cs="B Zar" w:hint="cs"/>
          <w:color w:val="000000" w:themeColor="text1"/>
          <w:sz w:val="24"/>
          <w:szCs w:val="24"/>
          <w:rtl/>
        </w:rPr>
        <w:t>شود.</w:t>
      </w:r>
    </w:p>
    <w:p w:rsidR="00AB33FB" w:rsidRPr="00AB33FB" w:rsidRDefault="00AB33FB" w:rsidP="00AB33FB">
      <w:pPr>
        <w:bidi/>
        <w:spacing w:after="0" w:line="240" w:lineRule="auto"/>
        <w:ind w:firstLine="170"/>
        <w:rPr>
          <w:rFonts w:ascii="Times New Roman" w:eastAsia="Times New Roman" w:hAnsi="Times New Roman" w:cs="Times New Roman"/>
          <w:color w:val="000000" w:themeColor="text1"/>
          <w:sz w:val="24"/>
          <w:szCs w:val="24"/>
          <w:rtl/>
        </w:rPr>
      </w:pPr>
      <w:r w:rsidRPr="00AB33FB">
        <w:rPr>
          <w:rFonts w:ascii="Times New Roman" w:eastAsia="Times New Roman" w:hAnsi="Times New Roman" w:cs="B Zar" w:hint="cs"/>
          <w:color w:val="000000" w:themeColor="text1"/>
          <w:sz w:val="24"/>
          <w:szCs w:val="24"/>
          <w:rtl/>
        </w:rPr>
        <w:t>تبصره- در مواردي كه اظهار خلاف از مصاديق تخلفات وقاچاق موضوع اين قانون نباشد ولي كالا ممنوع الورود باشدگمرك در اين موارد وفق مقررات ماده(105) اين قانون اقدام مي نمايد وعلاوه بر آن، جريمه موضوع اين ماده نيز اخذ مي گردد.</w:t>
      </w:r>
    </w:p>
    <w:p w:rsidR="00AB33FB" w:rsidRPr="00AB33FB" w:rsidRDefault="00AB33FB" w:rsidP="00AB33FB">
      <w:pPr>
        <w:bidi/>
        <w:spacing w:before="120" w:after="0" w:line="240" w:lineRule="auto"/>
        <w:rPr>
          <w:rFonts w:ascii="Tahoma" w:eastAsia="Times New Roman" w:hAnsi="Tahoma" w:cs="Tahoma"/>
          <w:color w:val="000000" w:themeColor="text1"/>
          <w:sz w:val="24"/>
          <w:szCs w:val="24"/>
          <w:rtl/>
        </w:rPr>
      </w:pPr>
      <w:r w:rsidRPr="00AB33FB">
        <w:rPr>
          <w:rFonts w:ascii="Tahoma" w:eastAsia="Times New Roman" w:hAnsi="Tahoma" w:cs="B Zar" w:hint="cs"/>
          <w:b/>
          <w:bCs/>
          <w:color w:val="000000" w:themeColor="text1"/>
          <w:spacing w:val="-2"/>
          <w:sz w:val="24"/>
          <w:szCs w:val="24"/>
          <w:rtl/>
        </w:rPr>
        <w:t xml:space="preserve">ماده 111- </w:t>
      </w:r>
      <w:r w:rsidRPr="00AB33FB">
        <w:rPr>
          <w:rFonts w:ascii="Tahoma" w:eastAsia="Times New Roman" w:hAnsi="Tahoma" w:cs="B Zar" w:hint="cs"/>
          <w:color w:val="000000" w:themeColor="text1"/>
          <w:spacing w:val="-2"/>
          <w:sz w:val="24"/>
          <w:szCs w:val="24"/>
          <w:rtl/>
          <w:lang w:bidi="fa-IR"/>
        </w:rPr>
        <w:t>مرتكبين تخلف از مقررات گمركي كه جريمه از آنها مطالبه مي</w:t>
      </w:r>
      <w:r w:rsidRPr="00AB33FB">
        <w:rPr>
          <w:rFonts w:ascii="Tahoma" w:eastAsia="Times New Roman" w:hAnsi="Tahoma" w:cs="B Zar" w:hint="cs"/>
          <w:color w:val="000000" w:themeColor="text1"/>
          <w:spacing w:val="-2"/>
          <w:sz w:val="24"/>
          <w:szCs w:val="24"/>
          <w:rtl/>
          <w:lang w:bidi="fa-IR"/>
        </w:rPr>
        <w:softHyphen/>
        <w:t>شود هر گاه نسبت به اصل جريمه يا ميزان آن كه توسط رئيس گمرك محل تعيين مي</w:t>
      </w:r>
      <w:r w:rsidRPr="00AB33FB">
        <w:rPr>
          <w:rFonts w:ascii="Tahoma" w:eastAsia="Times New Roman" w:hAnsi="Tahoma" w:cs="B Zar" w:hint="cs"/>
          <w:color w:val="000000" w:themeColor="text1"/>
          <w:spacing w:val="-2"/>
          <w:sz w:val="24"/>
          <w:szCs w:val="24"/>
          <w:rtl/>
          <w:lang w:bidi="fa-IR"/>
        </w:rPr>
        <w:softHyphen/>
        <w:t>گردد اعتراض داشته باشند مي</w:t>
      </w:r>
      <w:r w:rsidRPr="00AB33FB">
        <w:rPr>
          <w:rFonts w:ascii="Tahoma" w:eastAsia="Times New Roman" w:hAnsi="Tahoma" w:cs="B Zar" w:hint="cs"/>
          <w:color w:val="000000" w:themeColor="text1"/>
          <w:spacing w:val="-2"/>
          <w:sz w:val="24"/>
          <w:szCs w:val="24"/>
          <w:rtl/>
          <w:lang w:bidi="fa-IR"/>
        </w:rPr>
        <w:softHyphen/>
        <w:t>توانند قبل از ترخيص يا پس از توديع يا تأمين آن در گمرك محل، اعتراض خود را با دلايل و مدارك به منظور ارجاع به مراجع رسيدگي به اختلافات گمركي به گمرك مربوطه تسليم نمايند.</w:t>
      </w:r>
    </w:p>
    <w:p w:rsidR="00AB33FB" w:rsidRPr="00AB33FB" w:rsidRDefault="00AB33FB" w:rsidP="00AB33FB">
      <w:pPr>
        <w:bidi/>
        <w:spacing w:after="0" w:line="240" w:lineRule="auto"/>
        <w:ind w:firstLine="170"/>
        <w:rPr>
          <w:rFonts w:ascii="Times New Roman" w:eastAsia="Times New Roman" w:hAnsi="Times New Roman" w:cs="Times New Roman"/>
          <w:color w:val="000000" w:themeColor="text1"/>
          <w:sz w:val="24"/>
          <w:szCs w:val="24"/>
          <w:rtl/>
        </w:rPr>
      </w:pPr>
      <w:r w:rsidRPr="00AB33FB">
        <w:rPr>
          <w:rFonts w:ascii="Times New Roman" w:eastAsia="Times New Roman" w:hAnsi="Times New Roman" w:cs="B Zar" w:hint="cs"/>
          <w:color w:val="000000" w:themeColor="text1"/>
          <w:sz w:val="24"/>
          <w:szCs w:val="24"/>
          <w:rtl/>
        </w:rPr>
        <w:t xml:space="preserve">  تبصره </w:t>
      </w:r>
      <w:r w:rsidRPr="00AB33FB">
        <w:rPr>
          <w:rFonts w:ascii="Times New Roman" w:eastAsia="Times New Roman" w:hAnsi="Times New Roman" w:cs="Times New Roman" w:hint="cs"/>
          <w:color w:val="000000" w:themeColor="text1"/>
          <w:sz w:val="24"/>
          <w:szCs w:val="24"/>
          <w:rtl/>
        </w:rPr>
        <w:t>ـ</w:t>
      </w:r>
      <w:r w:rsidRPr="00AB33FB">
        <w:rPr>
          <w:rFonts w:ascii="Times New Roman" w:eastAsia="Times New Roman" w:hAnsi="Times New Roman" w:cs="B Zar" w:hint="cs"/>
          <w:color w:val="000000" w:themeColor="text1"/>
          <w:sz w:val="24"/>
          <w:szCs w:val="24"/>
          <w:rtl/>
        </w:rPr>
        <w:t xml:space="preserve"> در تمام مواردي كه توسط رؤساي گمرك، جريمه</w:t>
      </w:r>
      <w:r w:rsidRPr="00AB33FB">
        <w:rPr>
          <w:rFonts w:ascii="Times New Roman" w:eastAsia="Times New Roman" w:hAnsi="Times New Roman" w:cs="B Zar" w:hint="cs"/>
          <w:color w:val="000000" w:themeColor="text1"/>
          <w:sz w:val="24"/>
          <w:szCs w:val="24"/>
          <w:rtl/>
          <w:lang w:bidi="fa-IR"/>
        </w:rPr>
        <w:softHyphen/>
      </w:r>
      <w:r w:rsidRPr="00AB33FB">
        <w:rPr>
          <w:rFonts w:ascii="Times New Roman" w:eastAsia="Times New Roman" w:hAnsi="Times New Roman" w:cs="B Zar" w:hint="cs"/>
          <w:color w:val="000000" w:themeColor="text1"/>
          <w:sz w:val="24"/>
          <w:szCs w:val="24"/>
          <w:rtl/>
        </w:rPr>
        <w:t>اي براي تخلفات گمركي تعيين مي</w:t>
      </w:r>
      <w:r w:rsidRPr="00AB33FB">
        <w:rPr>
          <w:rFonts w:ascii="Times New Roman" w:eastAsia="Times New Roman" w:hAnsi="Times New Roman" w:cs="B Zar" w:hint="cs"/>
          <w:color w:val="000000" w:themeColor="text1"/>
          <w:sz w:val="24"/>
          <w:szCs w:val="24"/>
          <w:rtl/>
        </w:rPr>
        <w:softHyphen/>
        <w:t>گردد جريمه بايد با توجه به نوع و تكرار و تعدد تخلف، سابقه و وضعيت متخلف، حجم و ارزش كالا، شرايط مكان و زمان، تعيين و به وضوح و به طوركامل در صورتمجلس تخلّف قيد وامضاء شود ويك نسخه از آن به گمرك ايران ارسال گردد ودر مقابل وصول جريمه  بلافاصله رسيد رسمي صادر وبه پرداخت كننده تسليم شود.</w:t>
      </w:r>
    </w:p>
    <w:p w:rsidR="00AB33FB" w:rsidRPr="00AB33FB" w:rsidRDefault="00AB33FB" w:rsidP="00AB33FB">
      <w:pPr>
        <w:bidi/>
        <w:spacing w:before="120" w:after="0" w:line="240" w:lineRule="auto"/>
        <w:rPr>
          <w:rFonts w:ascii="Times New Roman" w:eastAsia="Times New Roman" w:hAnsi="Times New Roman" w:cs="Times New Roman"/>
          <w:color w:val="000000" w:themeColor="text1"/>
          <w:sz w:val="24"/>
          <w:szCs w:val="24"/>
          <w:rtl/>
        </w:rPr>
      </w:pPr>
      <w:r w:rsidRPr="00AB33FB">
        <w:rPr>
          <w:rFonts w:ascii="Times New Roman" w:eastAsia="Times New Roman" w:hAnsi="Times New Roman" w:cs="B Zar" w:hint="cs"/>
          <w:b/>
          <w:bCs/>
          <w:color w:val="000000" w:themeColor="text1"/>
          <w:sz w:val="24"/>
          <w:szCs w:val="24"/>
          <w:rtl/>
        </w:rPr>
        <w:lastRenderedPageBreak/>
        <w:t>ماده112-</w:t>
      </w:r>
      <w:r w:rsidRPr="00AB33FB">
        <w:rPr>
          <w:rFonts w:ascii="Times New Roman" w:eastAsia="Times New Roman" w:hAnsi="Times New Roman" w:cs="B Zar" w:hint="cs"/>
          <w:color w:val="000000" w:themeColor="text1"/>
          <w:sz w:val="24"/>
          <w:szCs w:val="24"/>
          <w:rtl/>
        </w:rPr>
        <w:t xml:space="preserve"> اشتغال كاركنان گمرك به امر بازرگاني خارجي يا كارگزاري گمركي وهر نوع حرفه ديگر كه با تشريفات گمركي مرتبط باشد ممنوع است. متخلفين با حكم مراجع رسيدگي به تخلفات اداري، به اخراج ازخدمت در گمرك محكوم مي</w:t>
      </w:r>
      <w:r w:rsidRPr="00AB33FB">
        <w:rPr>
          <w:rFonts w:ascii="Times New Roman" w:eastAsia="Times New Roman" w:hAnsi="Times New Roman" w:cs="B Zar" w:hint="cs"/>
          <w:color w:val="000000" w:themeColor="text1"/>
          <w:sz w:val="24"/>
          <w:szCs w:val="24"/>
          <w:rtl/>
          <w:lang w:bidi="fa-IR"/>
        </w:rPr>
        <w:softHyphen/>
      </w:r>
      <w:r w:rsidRPr="00AB33FB">
        <w:rPr>
          <w:rFonts w:ascii="Times New Roman" w:eastAsia="Times New Roman" w:hAnsi="Times New Roman" w:cs="B Zar" w:hint="cs"/>
          <w:color w:val="000000" w:themeColor="text1"/>
          <w:sz w:val="24"/>
          <w:szCs w:val="24"/>
          <w:rtl/>
        </w:rPr>
        <w:t>شوند.</w:t>
      </w:r>
    </w:p>
    <w:p w:rsidR="00AB33FB" w:rsidRPr="00AB33FB" w:rsidRDefault="00AB33FB" w:rsidP="00AB33FB">
      <w:pPr>
        <w:bidi/>
        <w:spacing w:before="120" w:after="0" w:line="240" w:lineRule="auto"/>
        <w:rPr>
          <w:rFonts w:ascii="Times New Roman" w:eastAsia="Times New Roman" w:hAnsi="Times New Roman" w:cs="Times New Roman"/>
          <w:color w:val="000000" w:themeColor="text1"/>
          <w:sz w:val="24"/>
          <w:szCs w:val="24"/>
          <w:rtl/>
        </w:rPr>
      </w:pPr>
      <w:r w:rsidRPr="00AB33FB">
        <w:rPr>
          <w:rFonts w:ascii="Times New Roman" w:eastAsia="Times New Roman" w:hAnsi="Times New Roman" w:cs="B Zar" w:hint="cs"/>
          <w:b/>
          <w:bCs/>
          <w:color w:val="000000" w:themeColor="text1"/>
          <w:sz w:val="24"/>
          <w:szCs w:val="24"/>
          <w:rtl/>
        </w:rPr>
        <w:t xml:space="preserve">ماده 113- </w:t>
      </w:r>
      <w:r w:rsidRPr="00AB33FB">
        <w:rPr>
          <w:rFonts w:ascii="Times New Roman" w:eastAsia="Times New Roman" w:hAnsi="Times New Roman" w:cs="B Zar" w:hint="cs"/>
          <w:color w:val="000000" w:themeColor="text1"/>
          <w:sz w:val="24"/>
          <w:szCs w:val="24"/>
          <w:rtl/>
        </w:rPr>
        <w:t>موارد زير قاچاق گمركي محسوب مي</w:t>
      </w:r>
      <w:r w:rsidRPr="00AB33FB">
        <w:rPr>
          <w:rFonts w:ascii="Times New Roman" w:eastAsia="Times New Roman" w:hAnsi="Times New Roman" w:cs="B Zar" w:hint="cs"/>
          <w:color w:val="000000" w:themeColor="text1"/>
          <w:sz w:val="24"/>
          <w:szCs w:val="24"/>
          <w:rtl/>
          <w:lang w:bidi="fa-IR"/>
        </w:rPr>
        <w:softHyphen/>
      </w:r>
      <w:r w:rsidRPr="00AB33FB">
        <w:rPr>
          <w:rFonts w:ascii="Times New Roman" w:eastAsia="Times New Roman" w:hAnsi="Times New Roman" w:cs="B Zar" w:hint="cs"/>
          <w:color w:val="000000" w:themeColor="text1"/>
          <w:sz w:val="24"/>
          <w:szCs w:val="24"/>
          <w:rtl/>
        </w:rPr>
        <w:t>شود:</w:t>
      </w:r>
    </w:p>
    <w:p w:rsidR="00AB33FB" w:rsidRPr="00AB33FB" w:rsidRDefault="00AB33FB" w:rsidP="00AB33FB">
      <w:pPr>
        <w:bidi/>
        <w:spacing w:after="0" w:line="240" w:lineRule="auto"/>
        <w:ind w:firstLine="170"/>
        <w:rPr>
          <w:rFonts w:ascii="Times New Roman" w:eastAsia="Times New Roman" w:hAnsi="Times New Roman" w:cs="Times New Roman"/>
          <w:color w:val="000000" w:themeColor="text1"/>
          <w:sz w:val="24"/>
          <w:szCs w:val="24"/>
          <w:rtl/>
        </w:rPr>
      </w:pPr>
      <w:r w:rsidRPr="00AB33FB">
        <w:rPr>
          <w:rFonts w:ascii="Times New Roman" w:eastAsia="Times New Roman" w:hAnsi="Times New Roman" w:cs="B Zar" w:hint="cs"/>
          <w:color w:val="000000" w:themeColor="text1"/>
          <w:sz w:val="24"/>
          <w:szCs w:val="24"/>
          <w:rtl/>
        </w:rPr>
        <w:t>الف ـ كالايي كه از مسير غير مجاز يا بدون انجام تشريفات گمركي به قلمرو گمركي وارد يا از آن خارج گردد. همچنين كالاهايي كه بدون انجام تشريفات گمركي يا از مسيرهاي غير مجاز وارد كشور شود و در داخل كشور كشف گردد.</w:t>
      </w:r>
    </w:p>
    <w:p w:rsidR="00AB33FB" w:rsidRPr="00AB33FB" w:rsidRDefault="00AB33FB" w:rsidP="00AB33FB">
      <w:pPr>
        <w:bidi/>
        <w:spacing w:after="0" w:line="240" w:lineRule="auto"/>
        <w:ind w:firstLine="170"/>
        <w:rPr>
          <w:rFonts w:ascii="Times New Roman" w:eastAsia="Times New Roman" w:hAnsi="Times New Roman" w:cs="Times New Roman"/>
          <w:color w:val="000000" w:themeColor="text1"/>
          <w:sz w:val="24"/>
          <w:szCs w:val="24"/>
          <w:rtl/>
        </w:rPr>
      </w:pPr>
      <w:r w:rsidRPr="00AB33FB">
        <w:rPr>
          <w:rFonts w:ascii="Times New Roman" w:eastAsia="Times New Roman" w:hAnsi="Times New Roman" w:cs="B Zar" w:hint="cs"/>
          <w:color w:val="000000" w:themeColor="text1"/>
          <w:sz w:val="24"/>
          <w:szCs w:val="24"/>
          <w:rtl/>
        </w:rPr>
        <w:t>ب ـ  خارج نكردن وسايل نقليه و يا كالاي ورود موقت، ورود موقت براي پردازش،عبور خارجي و مرجوعي ظرف مهلت مقرّر از قلمرو گمركي  و عدم  تحويل كالاي عبورداخلي شخصي ظرف مهلت مقرّر جز در مواردي كه  عدم خروج يا عدم تحويل به گمرك ويا ترخيص قطعي، عمدي نباشد.</w:t>
      </w:r>
    </w:p>
    <w:p w:rsidR="00AB33FB" w:rsidRPr="00AB33FB" w:rsidRDefault="00AB33FB" w:rsidP="00AB33FB">
      <w:pPr>
        <w:bidi/>
        <w:spacing w:after="0" w:line="240" w:lineRule="auto"/>
        <w:ind w:firstLine="170"/>
        <w:rPr>
          <w:rFonts w:ascii="Times New Roman" w:eastAsia="Times New Roman" w:hAnsi="Times New Roman" w:cs="Times New Roman"/>
          <w:color w:val="000000" w:themeColor="text1"/>
          <w:sz w:val="24"/>
          <w:szCs w:val="24"/>
          <w:rtl/>
        </w:rPr>
      </w:pPr>
      <w:r w:rsidRPr="00AB33FB">
        <w:rPr>
          <w:rFonts w:ascii="Times New Roman" w:eastAsia="Times New Roman" w:hAnsi="Times New Roman" w:cs="B Zar" w:hint="cs"/>
          <w:color w:val="000000" w:themeColor="text1"/>
          <w:sz w:val="24"/>
          <w:szCs w:val="24"/>
          <w:rtl/>
        </w:rPr>
        <w:t>تبصره- ارائه اسناد خلاف واقع كه دلالت بر خروج وسايل نقليه و كالا از قلمرو گمركي و يا تحويل آنها به گمرك داشته باشند نيز مشمول مقررات اين بند است.</w:t>
      </w:r>
    </w:p>
    <w:p w:rsidR="00AB33FB" w:rsidRPr="00AB33FB" w:rsidRDefault="00AB33FB" w:rsidP="00AB33FB">
      <w:pPr>
        <w:bidi/>
        <w:spacing w:after="0" w:line="240" w:lineRule="auto"/>
        <w:ind w:firstLine="170"/>
        <w:rPr>
          <w:rFonts w:ascii="Times New Roman" w:eastAsia="Times New Roman" w:hAnsi="Times New Roman" w:cs="Times New Roman"/>
          <w:color w:val="000000" w:themeColor="text1"/>
          <w:sz w:val="24"/>
          <w:szCs w:val="24"/>
          <w:rtl/>
        </w:rPr>
      </w:pPr>
      <w:r w:rsidRPr="00AB33FB">
        <w:rPr>
          <w:rFonts w:ascii="Times New Roman" w:eastAsia="Times New Roman" w:hAnsi="Times New Roman" w:cs="B Zar" w:hint="cs"/>
          <w:color w:val="000000" w:themeColor="text1"/>
          <w:sz w:val="24"/>
          <w:szCs w:val="24"/>
          <w:rtl/>
        </w:rPr>
        <w:t>پ ـ بيرون بردن كالاي تجاري از</w:t>
      </w:r>
      <w:r w:rsidRPr="00AB33FB">
        <w:rPr>
          <w:rFonts w:ascii="Times New Roman" w:eastAsia="Times New Roman" w:hAnsi="Times New Roman" w:cs="B Zar" w:hint="cs"/>
          <w:color w:val="000000" w:themeColor="text1"/>
          <w:sz w:val="24"/>
          <w:szCs w:val="24"/>
          <w:rtl/>
          <w:lang w:bidi="fa-IR"/>
        </w:rPr>
        <w:t xml:space="preserve"> </w:t>
      </w:r>
      <w:r w:rsidRPr="00AB33FB">
        <w:rPr>
          <w:rFonts w:ascii="Times New Roman" w:eastAsia="Times New Roman" w:hAnsi="Times New Roman" w:cs="B Zar" w:hint="cs"/>
          <w:color w:val="000000" w:themeColor="text1"/>
          <w:sz w:val="24"/>
          <w:szCs w:val="24"/>
          <w:rtl/>
        </w:rPr>
        <w:t>اماكن گمركي بدون اظهاريا بدون پرداخت يا تأمين حقوق ورودي، خواه عمل در حين خروج از اماكن گمركي يا بعد از خروج كشف شود. هرگاه خارج كننده غير از صاحب مال يا نماينده قانوني او باشد گمرك عين كالا و در صورت نبودن كالا بهاي آن را كه از مرتكب مي</w:t>
      </w:r>
      <w:r w:rsidRPr="00AB33FB">
        <w:rPr>
          <w:rFonts w:ascii="Times New Roman" w:eastAsia="Times New Roman" w:hAnsi="Times New Roman" w:cs="B Zar" w:hint="cs"/>
          <w:color w:val="000000" w:themeColor="text1"/>
          <w:sz w:val="24"/>
          <w:szCs w:val="24"/>
          <w:rtl/>
          <w:lang w:bidi="fa-IR"/>
        </w:rPr>
        <w:softHyphen/>
      </w:r>
      <w:r w:rsidRPr="00AB33FB">
        <w:rPr>
          <w:rFonts w:ascii="Times New Roman" w:eastAsia="Times New Roman" w:hAnsi="Times New Roman" w:cs="B Zar" w:hint="cs"/>
          <w:color w:val="000000" w:themeColor="text1"/>
          <w:sz w:val="24"/>
          <w:szCs w:val="24"/>
          <w:rtl/>
        </w:rPr>
        <w:t>گيرد و پس از دريافت وجوه گمركي مقرر، به صاحب كالا مسترد  مي‌دارد  و  مرتكب  طبق  مقررات كيفري تعقيب مي</w:t>
      </w:r>
      <w:r w:rsidRPr="00AB33FB">
        <w:rPr>
          <w:rFonts w:ascii="Times New Roman" w:eastAsia="Times New Roman" w:hAnsi="Times New Roman" w:cs="B Zar" w:hint="cs"/>
          <w:color w:val="000000" w:themeColor="text1"/>
          <w:sz w:val="24"/>
          <w:szCs w:val="24"/>
          <w:rtl/>
          <w:lang w:bidi="fa-IR"/>
        </w:rPr>
        <w:softHyphen/>
      </w:r>
      <w:r w:rsidRPr="00AB33FB">
        <w:rPr>
          <w:rFonts w:ascii="Times New Roman" w:eastAsia="Times New Roman" w:hAnsi="Times New Roman" w:cs="B Zar" w:hint="cs"/>
          <w:color w:val="000000" w:themeColor="text1"/>
          <w:sz w:val="24"/>
          <w:szCs w:val="24"/>
          <w:rtl/>
        </w:rPr>
        <w:t>شود.</w:t>
      </w:r>
    </w:p>
    <w:p w:rsidR="00AB33FB" w:rsidRPr="00AB33FB" w:rsidRDefault="00AB33FB" w:rsidP="00AB33FB">
      <w:pPr>
        <w:bidi/>
        <w:spacing w:after="0" w:line="240" w:lineRule="auto"/>
        <w:ind w:firstLine="170"/>
        <w:rPr>
          <w:rFonts w:ascii="Times New Roman" w:eastAsia="Times New Roman" w:hAnsi="Times New Roman" w:cs="Times New Roman"/>
          <w:color w:val="000000" w:themeColor="text1"/>
          <w:sz w:val="24"/>
          <w:szCs w:val="24"/>
          <w:rtl/>
        </w:rPr>
      </w:pPr>
      <w:r w:rsidRPr="00AB33FB">
        <w:rPr>
          <w:rFonts w:ascii="Times New Roman" w:eastAsia="Times New Roman" w:hAnsi="Times New Roman" w:cs="B Zar" w:hint="cs"/>
          <w:color w:val="000000" w:themeColor="text1"/>
          <w:sz w:val="24"/>
          <w:szCs w:val="24"/>
          <w:rtl/>
        </w:rPr>
        <w:t>ت ـ كالاي عبور خارجي، تعويض و يا قسمتي از آن برداشته شود.</w:t>
      </w:r>
    </w:p>
    <w:p w:rsidR="00AB33FB" w:rsidRPr="00AB33FB" w:rsidRDefault="00AB33FB" w:rsidP="00AB33FB">
      <w:pPr>
        <w:bidi/>
        <w:spacing w:after="0" w:line="240" w:lineRule="auto"/>
        <w:ind w:firstLine="170"/>
        <w:rPr>
          <w:rFonts w:ascii="Times New Roman" w:eastAsia="Times New Roman" w:hAnsi="Times New Roman" w:cs="Times New Roman"/>
          <w:color w:val="000000" w:themeColor="text1"/>
          <w:sz w:val="24"/>
          <w:szCs w:val="24"/>
          <w:rtl/>
        </w:rPr>
      </w:pPr>
      <w:r w:rsidRPr="00AB33FB">
        <w:rPr>
          <w:rFonts w:ascii="Times New Roman" w:eastAsia="Times New Roman" w:hAnsi="Times New Roman" w:cs="B Zar" w:hint="cs"/>
          <w:color w:val="000000" w:themeColor="text1"/>
          <w:sz w:val="24"/>
          <w:szCs w:val="24"/>
          <w:rtl/>
        </w:rPr>
        <w:t>ث ـ كالايي كه ورود يا صدور آن ممنوع است تحت عنوان كالاي مجاز يا مجاز مشروط و با نام ديگر اظهار شود. كالاي عبوري مشمول تبصره (2) ماده (108) اين قانون مي</w:t>
      </w:r>
      <w:r w:rsidRPr="00AB33FB">
        <w:rPr>
          <w:rFonts w:ascii="Times New Roman" w:eastAsia="Times New Roman" w:hAnsi="Times New Roman" w:cs="B Zar" w:hint="cs"/>
          <w:color w:val="000000" w:themeColor="text1"/>
          <w:sz w:val="24"/>
          <w:szCs w:val="24"/>
          <w:rtl/>
          <w:lang w:bidi="fa-IR"/>
        </w:rPr>
        <w:softHyphen/>
      </w:r>
      <w:r w:rsidRPr="00AB33FB">
        <w:rPr>
          <w:rFonts w:ascii="Times New Roman" w:eastAsia="Times New Roman" w:hAnsi="Times New Roman" w:cs="B Zar" w:hint="cs"/>
          <w:color w:val="000000" w:themeColor="text1"/>
          <w:sz w:val="24"/>
          <w:szCs w:val="24"/>
          <w:rtl/>
        </w:rPr>
        <w:t>شود.</w:t>
      </w:r>
    </w:p>
    <w:p w:rsidR="00AB33FB" w:rsidRPr="00AB33FB" w:rsidRDefault="00AB33FB" w:rsidP="00AB33FB">
      <w:pPr>
        <w:bidi/>
        <w:spacing w:after="0" w:line="240" w:lineRule="auto"/>
        <w:ind w:firstLine="170"/>
        <w:rPr>
          <w:rFonts w:ascii="Times New Roman" w:eastAsia="Times New Roman" w:hAnsi="Times New Roman" w:cs="Times New Roman"/>
          <w:color w:val="000000" w:themeColor="text1"/>
          <w:sz w:val="24"/>
          <w:szCs w:val="24"/>
          <w:rtl/>
        </w:rPr>
      </w:pPr>
      <w:r w:rsidRPr="00AB33FB">
        <w:rPr>
          <w:rFonts w:ascii="Times New Roman" w:eastAsia="Times New Roman" w:hAnsi="Times New Roman" w:cs="B Zar" w:hint="cs"/>
          <w:color w:val="000000" w:themeColor="text1"/>
          <w:sz w:val="24"/>
          <w:szCs w:val="24"/>
          <w:rtl/>
        </w:rPr>
        <w:t>ج ـ  وجود كالاي اضافي همراه كالاي اظهار شده كه در اسناد تسليمي به گمرك ذكري از آن نشده است، مشروط بر اينكه كالاي اضافي از نوع كالاي اظهارشده نباشد.كالاي اضافي موضوع ماده(54)اين قانون ازشمول اين بند مستثني است.</w:t>
      </w:r>
    </w:p>
    <w:p w:rsidR="00AB33FB" w:rsidRPr="00AB33FB" w:rsidRDefault="00AB33FB" w:rsidP="00AB33FB">
      <w:pPr>
        <w:bidi/>
        <w:spacing w:after="0" w:line="240" w:lineRule="auto"/>
        <w:ind w:firstLine="170"/>
        <w:rPr>
          <w:rFonts w:ascii="Times New Roman" w:eastAsia="Times New Roman" w:hAnsi="Times New Roman" w:cs="Times New Roman"/>
          <w:color w:val="000000" w:themeColor="text1"/>
          <w:sz w:val="24"/>
          <w:szCs w:val="24"/>
          <w:rtl/>
        </w:rPr>
      </w:pPr>
      <w:r w:rsidRPr="00AB33FB">
        <w:rPr>
          <w:rFonts w:ascii="Times New Roman" w:eastAsia="Times New Roman" w:hAnsi="Times New Roman" w:cs="B Zar" w:hint="cs"/>
          <w:color w:val="000000" w:themeColor="text1"/>
          <w:sz w:val="24"/>
          <w:szCs w:val="24"/>
          <w:rtl/>
        </w:rPr>
        <w:t>چ ـ  وسايل نقليه و كالايي كه صدور قطعي آن ممنوع يا مشروط است و به عنوان خروج موقت يا كران بري (كابوتاژ) اظهار شده باشد و ظرف مهلت مقرر به قلمرو گمركي وارد نگردد. موارد قوه قهريه و مواردي كه عدم ورود كالا عمدي نيست از اين حكم مستثني است.</w:t>
      </w:r>
    </w:p>
    <w:p w:rsidR="00AB33FB" w:rsidRPr="00AB33FB" w:rsidRDefault="00AB33FB" w:rsidP="00AB33FB">
      <w:pPr>
        <w:bidi/>
        <w:spacing w:after="0" w:line="240" w:lineRule="auto"/>
        <w:ind w:firstLine="170"/>
        <w:rPr>
          <w:rFonts w:ascii="Times New Roman" w:eastAsia="Times New Roman" w:hAnsi="Times New Roman" w:cs="Times New Roman"/>
          <w:color w:val="000000" w:themeColor="text1"/>
          <w:sz w:val="24"/>
          <w:szCs w:val="24"/>
          <w:rtl/>
        </w:rPr>
      </w:pPr>
      <w:r w:rsidRPr="00AB33FB">
        <w:rPr>
          <w:rFonts w:ascii="Times New Roman" w:eastAsia="Times New Roman" w:hAnsi="Times New Roman" w:cs="B Zar" w:hint="cs"/>
          <w:i/>
          <w:iCs/>
          <w:color w:val="000000" w:themeColor="text1"/>
          <w:sz w:val="24"/>
          <w:szCs w:val="24"/>
          <w:rtl/>
        </w:rPr>
        <w:t xml:space="preserve">ح ـ </w:t>
      </w:r>
      <w:r w:rsidRPr="00AB33FB">
        <w:rPr>
          <w:rFonts w:ascii="Times New Roman" w:eastAsia="Times New Roman" w:hAnsi="Times New Roman" w:cs="B Zar" w:hint="cs"/>
          <w:color w:val="000000" w:themeColor="text1"/>
          <w:sz w:val="24"/>
          <w:szCs w:val="24"/>
          <w:rtl/>
        </w:rPr>
        <w:t>كالاي مجاز يا مجاز مشروط كه تحت عنوان كالاي مجاز يا مجاز مشروط  ديگري كه جمع حقوق ورودي آن كمتر است با نام ديگر و با استفاده از اسناد خلاف واقع اظهار شود. كالاي عبوري مشمول تبصره (1) ماده (108) اين قانون است. منظور از اسناد خلاف واقع اسنادي است كه در آن خصوصيات كالايي ذكر شده باشد كه با جنس و خصوصيات كالاي اظهار شده تطبيق ننمايد و يا جعلي باشد</w:t>
      </w:r>
      <w:r w:rsidRPr="00AB33FB">
        <w:rPr>
          <w:rFonts w:ascii="Times New Roman" w:eastAsia="Times New Roman" w:hAnsi="Times New Roman" w:cs="B Zar" w:hint="cs"/>
          <w:i/>
          <w:iCs/>
          <w:color w:val="000000" w:themeColor="text1"/>
          <w:sz w:val="24"/>
          <w:szCs w:val="24"/>
          <w:rtl/>
        </w:rPr>
        <w:t>.</w:t>
      </w:r>
    </w:p>
    <w:p w:rsidR="00AB33FB" w:rsidRPr="00AB33FB" w:rsidRDefault="00AB33FB" w:rsidP="00AB33FB">
      <w:pPr>
        <w:bidi/>
        <w:spacing w:after="0" w:line="240" w:lineRule="auto"/>
        <w:ind w:firstLine="170"/>
        <w:rPr>
          <w:rFonts w:ascii="Times New Roman" w:eastAsia="Times New Roman" w:hAnsi="Times New Roman" w:cs="Times New Roman"/>
          <w:color w:val="000000" w:themeColor="text1"/>
          <w:sz w:val="24"/>
          <w:szCs w:val="24"/>
          <w:rtl/>
        </w:rPr>
      </w:pPr>
      <w:r w:rsidRPr="00AB33FB">
        <w:rPr>
          <w:rFonts w:ascii="Times New Roman" w:eastAsia="Times New Roman" w:hAnsi="Times New Roman" w:cs="B Zar" w:hint="cs"/>
          <w:i/>
          <w:iCs/>
          <w:color w:val="000000" w:themeColor="text1"/>
          <w:sz w:val="24"/>
          <w:szCs w:val="24"/>
          <w:rtl/>
        </w:rPr>
        <w:t>(به نظر ميرسد تبصره 2  باشد كه اشتباهاً تبصره 1 درج گرديده است.)</w:t>
      </w:r>
    </w:p>
    <w:p w:rsidR="00AB33FB" w:rsidRPr="00AB33FB" w:rsidRDefault="00AB33FB" w:rsidP="00AB33FB">
      <w:pPr>
        <w:bidi/>
        <w:spacing w:after="0" w:line="240" w:lineRule="auto"/>
        <w:ind w:firstLine="170"/>
        <w:rPr>
          <w:rFonts w:ascii="Times New Roman" w:eastAsia="Times New Roman" w:hAnsi="Times New Roman" w:cs="Times New Roman"/>
          <w:color w:val="000000" w:themeColor="text1"/>
          <w:sz w:val="24"/>
          <w:szCs w:val="24"/>
          <w:rtl/>
        </w:rPr>
      </w:pPr>
      <w:r w:rsidRPr="00AB33FB">
        <w:rPr>
          <w:rFonts w:ascii="Times New Roman" w:eastAsia="Times New Roman" w:hAnsi="Times New Roman" w:cs="B Zar" w:hint="cs"/>
          <w:color w:val="000000" w:themeColor="text1"/>
          <w:sz w:val="24"/>
          <w:szCs w:val="24"/>
          <w:rtl/>
        </w:rPr>
        <w:t>خ ـ  كالا با استفاده از شمول معافيت با تسليم اظهارنامه خلاف يا اسناد غير واقعي و يا با ارائه مجوزهاي جعلي به گمرك اظهار شود.</w:t>
      </w:r>
    </w:p>
    <w:p w:rsidR="00AB33FB" w:rsidRPr="00AB33FB" w:rsidRDefault="00AB33FB" w:rsidP="00AB33FB">
      <w:pPr>
        <w:bidi/>
        <w:spacing w:after="0" w:line="240" w:lineRule="auto"/>
        <w:ind w:firstLine="170"/>
        <w:rPr>
          <w:rFonts w:ascii="Times New Roman" w:eastAsia="Times New Roman" w:hAnsi="Times New Roman" w:cs="Times New Roman"/>
          <w:color w:val="000000" w:themeColor="text1"/>
          <w:sz w:val="24"/>
          <w:szCs w:val="24"/>
          <w:rtl/>
        </w:rPr>
      </w:pPr>
      <w:r w:rsidRPr="00AB33FB">
        <w:rPr>
          <w:rFonts w:ascii="Times New Roman" w:eastAsia="Times New Roman" w:hAnsi="Times New Roman" w:cs="B Zar" w:hint="cs"/>
          <w:color w:val="000000" w:themeColor="text1"/>
          <w:sz w:val="24"/>
          <w:szCs w:val="24"/>
          <w:rtl/>
        </w:rPr>
        <w:t>د ـ  كالاي جايگزين شده ممنوع الصدور يا مشروط يا داراي ارزش كمتري كه با كالاي صادراتيكه براي آن پروانه صادر گرديده است تعويض شود.</w:t>
      </w:r>
    </w:p>
    <w:p w:rsidR="00AB33FB" w:rsidRPr="00AB33FB" w:rsidRDefault="00AB33FB" w:rsidP="00AB33FB">
      <w:pPr>
        <w:bidi/>
        <w:spacing w:after="0" w:line="240" w:lineRule="auto"/>
        <w:ind w:firstLine="170"/>
        <w:rPr>
          <w:rFonts w:ascii="Times New Roman" w:eastAsia="Times New Roman" w:hAnsi="Times New Roman" w:cs="Times New Roman"/>
          <w:color w:val="000000" w:themeColor="text1"/>
          <w:sz w:val="24"/>
          <w:szCs w:val="24"/>
          <w:rtl/>
        </w:rPr>
      </w:pPr>
      <w:r w:rsidRPr="00AB33FB">
        <w:rPr>
          <w:rFonts w:ascii="Times New Roman" w:eastAsia="Times New Roman" w:hAnsi="Times New Roman" w:cs="B Zar" w:hint="cs"/>
          <w:color w:val="000000" w:themeColor="text1"/>
          <w:spacing w:val="-2"/>
          <w:sz w:val="24"/>
          <w:szCs w:val="24"/>
          <w:rtl/>
        </w:rPr>
        <w:t>ذ ـ  كالاي مورد معافيتي كه بدون رعايت مقررات ماده (120) اين قانون به ديگري منتقل مي</w:t>
      </w:r>
      <w:r w:rsidRPr="00AB33FB">
        <w:rPr>
          <w:rFonts w:ascii="Times New Roman" w:eastAsia="Times New Roman" w:hAnsi="Times New Roman" w:cs="B Zar" w:hint="cs"/>
          <w:color w:val="000000" w:themeColor="text1"/>
          <w:spacing w:val="-2"/>
          <w:sz w:val="24"/>
          <w:szCs w:val="24"/>
          <w:rtl/>
          <w:lang w:bidi="fa-IR"/>
        </w:rPr>
        <w:softHyphen/>
      </w:r>
      <w:r w:rsidRPr="00AB33FB">
        <w:rPr>
          <w:rFonts w:ascii="Times New Roman" w:eastAsia="Times New Roman" w:hAnsi="Times New Roman" w:cs="B Zar" w:hint="cs"/>
          <w:color w:val="000000" w:themeColor="text1"/>
          <w:spacing w:val="-2"/>
          <w:sz w:val="24"/>
          <w:szCs w:val="24"/>
          <w:rtl/>
        </w:rPr>
        <w:t>شود.</w:t>
      </w:r>
    </w:p>
    <w:p w:rsidR="00AB33FB" w:rsidRPr="00AB33FB" w:rsidRDefault="00AB33FB" w:rsidP="00AB33FB">
      <w:pPr>
        <w:tabs>
          <w:tab w:val="left" w:pos="4070"/>
        </w:tabs>
        <w:bidi/>
        <w:spacing w:before="120" w:after="0" w:line="240" w:lineRule="auto"/>
        <w:rPr>
          <w:rFonts w:ascii="Tahoma" w:eastAsia="Times New Roman" w:hAnsi="Tahoma" w:cs="Tahoma"/>
          <w:color w:val="000000" w:themeColor="text1"/>
          <w:sz w:val="24"/>
          <w:szCs w:val="24"/>
          <w:rtl/>
        </w:rPr>
      </w:pPr>
      <w:r w:rsidRPr="00AB33FB">
        <w:rPr>
          <w:rFonts w:ascii="Tahoma" w:eastAsia="Times New Roman" w:hAnsi="Tahoma" w:cs="B Zar" w:hint="cs"/>
          <w:b/>
          <w:bCs/>
          <w:color w:val="000000" w:themeColor="text1"/>
          <w:sz w:val="24"/>
          <w:szCs w:val="24"/>
          <w:rtl/>
          <w:lang w:bidi="fa-IR"/>
        </w:rPr>
        <w:lastRenderedPageBreak/>
        <w:t>ماده 114-</w:t>
      </w:r>
      <w:r w:rsidRPr="00AB33FB">
        <w:rPr>
          <w:rFonts w:ascii="Tahoma" w:eastAsia="Times New Roman" w:hAnsi="Tahoma" w:cs="B Zar" w:hint="cs"/>
          <w:color w:val="000000" w:themeColor="text1"/>
          <w:sz w:val="24"/>
          <w:szCs w:val="24"/>
          <w:rtl/>
          <w:lang w:bidi="fa-IR"/>
        </w:rPr>
        <w:t xml:space="preserve"> بنا به پيشنهادگمرك ايران، اشخاصي كه كارت بازرگاني دارند چنانچه مرتكب قاچاق كالا شوند، كارت بازرگاني آنها پس از رسيدگي به موضوع در كميسيوني مركب از نمايندگان وزارت صنعت، معدن وتجارت، اتاق بازرگاني و صنايع و معادن ايران و گمرك ايران به طور موقت توقيف يا به طور دائم ابطال مي</w:t>
      </w:r>
      <w:r w:rsidRPr="00AB33FB">
        <w:rPr>
          <w:rFonts w:ascii="Tahoma" w:eastAsia="Times New Roman" w:hAnsi="Tahoma" w:cs="B Zar" w:hint="cs"/>
          <w:color w:val="000000" w:themeColor="text1"/>
          <w:sz w:val="24"/>
          <w:szCs w:val="24"/>
          <w:rtl/>
          <w:lang w:bidi="fa-IR"/>
        </w:rPr>
        <w:softHyphen/>
        <w:t>گردد.</w:t>
      </w:r>
    </w:p>
    <w:p w:rsidR="00AB33FB" w:rsidRPr="00AB33FB" w:rsidRDefault="00AB33FB" w:rsidP="00AB33FB">
      <w:pPr>
        <w:tabs>
          <w:tab w:val="left" w:pos="4070"/>
        </w:tabs>
        <w:bidi/>
        <w:spacing w:after="0" w:line="240" w:lineRule="auto"/>
        <w:ind w:firstLine="170"/>
        <w:rPr>
          <w:rFonts w:ascii="Tahoma" w:eastAsia="Times New Roman" w:hAnsi="Tahoma" w:cs="Tahoma"/>
          <w:color w:val="000000" w:themeColor="text1"/>
          <w:sz w:val="24"/>
          <w:szCs w:val="24"/>
          <w:rtl/>
        </w:rPr>
      </w:pPr>
      <w:r w:rsidRPr="00AB33FB">
        <w:rPr>
          <w:rFonts w:ascii="Tahoma" w:eastAsia="Times New Roman" w:hAnsi="Tahoma" w:cs="B Zar" w:hint="cs"/>
          <w:color w:val="000000" w:themeColor="text1"/>
          <w:sz w:val="24"/>
          <w:szCs w:val="24"/>
          <w:rtl/>
          <w:lang w:bidi="fa-IR"/>
        </w:rPr>
        <w:t xml:space="preserve">تبصره </w:t>
      </w:r>
      <w:r w:rsidRPr="00AB33FB">
        <w:rPr>
          <w:rFonts w:ascii="Tahoma" w:eastAsia="Times New Roman" w:hAnsi="Tahoma" w:cs="Times New Roman" w:hint="cs"/>
          <w:color w:val="000000" w:themeColor="text1"/>
          <w:sz w:val="24"/>
          <w:szCs w:val="24"/>
          <w:rtl/>
          <w:lang w:bidi="fa-IR"/>
        </w:rPr>
        <w:t>ـ</w:t>
      </w:r>
      <w:r w:rsidRPr="00AB33FB">
        <w:rPr>
          <w:rFonts w:ascii="Tahoma" w:eastAsia="Times New Roman" w:hAnsi="Tahoma" w:cs="B Zar" w:hint="cs"/>
          <w:color w:val="000000" w:themeColor="text1"/>
          <w:sz w:val="24"/>
          <w:szCs w:val="24"/>
          <w:rtl/>
          <w:lang w:bidi="fa-IR"/>
        </w:rPr>
        <w:t xml:space="preserve"> ابطال كارت بازرگاني مانع از ترخيص كالايي كه طبق مقررات قبل از محروميت براي آن گشايش اعتبار شده يا حمل آن آغازگرديده است، نمي</w:t>
      </w:r>
      <w:r w:rsidRPr="00AB33FB">
        <w:rPr>
          <w:rFonts w:ascii="Tahoma" w:eastAsia="Times New Roman" w:hAnsi="Tahoma" w:cs="B Zar" w:hint="cs"/>
          <w:color w:val="000000" w:themeColor="text1"/>
          <w:sz w:val="24"/>
          <w:szCs w:val="24"/>
          <w:rtl/>
          <w:lang w:bidi="fa-IR"/>
        </w:rPr>
        <w:softHyphen/>
        <w:t>شود.</w:t>
      </w:r>
    </w:p>
    <w:p w:rsidR="00AB33FB" w:rsidRPr="00AB33FB" w:rsidRDefault="00AB33FB" w:rsidP="00AB33FB">
      <w:pPr>
        <w:tabs>
          <w:tab w:val="left" w:pos="4070"/>
        </w:tabs>
        <w:bidi/>
        <w:spacing w:before="120" w:after="0" w:line="240" w:lineRule="auto"/>
        <w:rPr>
          <w:rFonts w:ascii="Tahoma" w:eastAsia="Times New Roman" w:hAnsi="Tahoma" w:cs="Tahoma"/>
          <w:color w:val="000000" w:themeColor="text1"/>
          <w:sz w:val="24"/>
          <w:szCs w:val="24"/>
          <w:rtl/>
        </w:rPr>
      </w:pPr>
      <w:r w:rsidRPr="00AB33FB">
        <w:rPr>
          <w:rFonts w:ascii="Tahoma" w:eastAsia="Times New Roman" w:hAnsi="Tahoma" w:cs="B Zar" w:hint="cs"/>
          <w:b/>
          <w:bCs/>
          <w:color w:val="000000" w:themeColor="text1"/>
          <w:sz w:val="24"/>
          <w:szCs w:val="24"/>
          <w:rtl/>
          <w:lang w:bidi="fa-IR"/>
        </w:rPr>
        <w:t>ماده 116-</w:t>
      </w:r>
      <w:r w:rsidRPr="00AB33FB">
        <w:rPr>
          <w:rFonts w:ascii="Tahoma" w:eastAsia="Times New Roman" w:hAnsi="Tahoma" w:cs="B Zar" w:hint="cs"/>
          <w:color w:val="000000" w:themeColor="text1"/>
          <w:sz w:val="24"/>
          <w:szCs w:val="24"/>
          <w:rtl/>
          <w:lang w:bidi="fa-IR"/>
        </w:rPr>
        <w:t xml:space="preserve"> هرگونه حك و اصلاح در صورتمجلس كشف و ضبط،  حذف يا الحاق نام شخص يا اشخاص ديگري در آن به عنوان عوامل كشف و تغيير دادن در مندرجات آن ممنوع است و مرتكب درصورت وجود عمد به عنوان جعل و تزوير در اسناد دولتي در مراجع قضايي مورد تعقيب قرار خواهد گرفت.هرگاه جعل و تزوير مزبور متضمن جرم ديگري نيز  باشد مرتكب براي آن جرم نيز طبق مقررات وقوانين مربوط مورد تعقيب واقع مي شود.</w:t>
      </w:r>
    </w:p>
    <w:p w:rsidR="00AB33FB" w:rsidRPr="00AB33FB" w:rsidRDefault="00AB33FB" w:rsidP="00AB33FB">
      <w:pPr>
        <w:tabs>
          <w:tab w:val="left" w:pos="4070"/>
        </w:tabs>
        <w:bidi/>
        <w:spacing w:before="120" w:after="0" w:line="240" w:lineRule="auto"/>
        <w:rPr>
          <w:rFonts w:ascii="Tahoma" w:eastAsia="Times New Roman" w:hAnsi="Tahoma" w:cs="Tahoma"/>
          <w:color w:val="000000" w:themeColor="text1"/>
          <w:sz w:val="24"/>
          <w:szCs w:val="24"/>
          <w:rtl/>
        </w:rPr>
      </w:pPr>
      <w:r w:rsidRPr="00AB33FB">
        <w:rPr>
          <w:rFonts w:ascii="Tahoma" w:eastAsia="Times New Roman" w:hAnsi="Tahoma" w:cs="B Zar" w:hint="cs"/>
          <w:b/>
          <w:bCs/>
          <w:color w:val="000000" w:themeColor="text1"/>
          <w:sz w:val="24"/>
          <w:szCs w:val="24"/>
          <w:rtl/>
          <w:lang w:bidi="fa-IR"/>
        </w:rPr>
        <w:t>ماده 117-</w:t>
      </w:r>
      <w:r w:rsidRPr="00AB33FB">
        <w:rPr>
          <w:rFonts w:ascii="Tahoma" w:eastAsia="Times New Roman" w:hAnsi="Tahoma" w:cs="B Zar" w:hint="cs"/>
          <w:color w:val="000000" w:themeColor="text1"/>
          <w:sz w:val="24"/>
          <w:szCs w:val="24"/>
          <w:rtl/>
          <w:lang w:bidi="fa-IR"/>
        </w:rPr>
        <w:t xml:space="preserve"> اسناد مثبته گمركي كه در موارد احتمالي قاچاق مي توان به آن استناد نمود عبارت از اصل اسناد زير است:</w:t>
      </w:r>
    </w:p>
    <w:p w:rsidR="00AB33FB" w:rsidRPr="00AB33FB" w:rsidRDefault="00AB33FB" w:rsidP="00AB33FB">
      <w:pPr>
        <w:tabs>
          <w:tab w:val="left" w:pos="4070"/>
        </w:tabs>
        <w:bidi/>
        <w:spacing w:after="0" w:line="240" w:lineRule="auto"/>
        <w:ind w:firstLine="170"/>
        <w:rPr>
          <w:rFonts w:ascii="Tahoma" w:eastAsia="Times New Roman" w:hAnsi="Tahoma" w:cs="Tahoma"/>
          <w:color w:val="000000" w:themeColor="text1"/>
          <w:sz w:val="24"/>
          <w:szCs w:val="24"/>
          <w:rtl/>
        </w:rPr>
      </w:pPr>
      <w:r w:rsidRPr="00AB33FB">
        <w:rPr>
          <w:rFonts w:ascii="Tahoma" w:eastAsia="Times New Roman" w:hAnsi="Tahoma" w:cs="B Zar" w:hint="cs"/>
          <w:color w:val="000000" w:themeColor="text1"/>
          <w:sz w:val="24"/>
          <w:szCs w:val="24"/>
          <w:rtl/>
          <w:lang w:bidi="fa-IR"/>
        </w:rPr>
        <w:t xml:space="preserve">الف) پروانه ورود گمركي </w:t>
      </w:r>
    </w:p>
    <w:p w:rsidR="00AB33FB" w:rsidRPr="00AB33FB" w:rsidRDefault="00AB33FB" w:rsidP="00AB33FB">
      <w:pPr>
        <w:tabs>
          <w:tab w:val="left" w:pos="4070"/>
        </w:tabs>
        <w:bidi/>
        <w:spacing w:after="0" w:line="240" w:lineRule="auto"/>
        <w:ind w:firstLine="170"/>
        <w:rPr>
          <w:rFonts w:ascii="Tahoma" w:eastAsia="Times New Roman" w:hAnsi="Tahoma" w:cs="Tahoma"/>
          <w:color w:val="000000" w:themeColor="text1"/>
          <w:sz w:val="24"/>
          <w:szCs w:val="24"/>
          <w:rtl/>
        </w:rPr>
      </w:pPr>
      <w:r w:rsidRPr="00AB33FB">
        <w:rPr>
          <w:rFonts w:ascii="Tahoma" w:eastAsia="Times New Roman" w:hAnsi="Tahoma" w:cs="B Zar" w:hint="cs"/>
          <w:color w:val="000000" w:themeColor="text1"/>
          <w:sz w:val="24"/>
          <w:szCs w:val="24"/>
          <w:rtl/>
          <w:lang w:bidi="fa-IR"/>
        </w:rPr>
        <w:t>ب) پته گمركي</w:t>
      </w:r>
    </w:p>
    <w:p w:rsidR="00AB33FB" w:rsidRPr="00AB33FB" w:rsidRDefault="00AB33FB" w:rsidP="00AB33FB">
      <w:pPr>
        <w:tabs>
          <w:tab w:val="left" w:pos="4070"/>
        </w:tabs>
        <w:bidi/>
        <w:spacing w:after="0" w:line="240" w:lineRule="auto"/>
        <w:ind w:firstLine="170"/>
        <w:rPr>
          <w:rFonts w:ascii="Tahoma" w:eastAsia="Times New Roman" w:hAnsi="Tahoma" w:cs="Tahoma"/>
          <w:color w:val="000000" w:themeColor="text1"/>
          <w:sz w:val="24"/>
          <w:szCs w:val="24"/>
          <w:rtl/>
        </w:rPr>
      </w:pPr>
      <w:r w:rsidRPr="00AB33FB">
        <w:rPr>
          <w:rFonts w:ascii="Tahoma" w:eastAsia="Times New Roman" w:hAnsi="Tahoma" w:cs="B Zar" w:hint="cs"/>
          <w:color w:val="000000" w:themeColor="text1"/>
          <w:sz w:val="24"/>
          <w:szCs w:val="24"/>
          <w:rtl/>
          <w:lang w:bidi="fa-IR"/>
        </w:rPr>
        <w:t>پ) قبض سپرده موجب ترخيص كالا</w:t>
      </w:r>
    </w:p>
    <w:p w:rsidR="00AB33FB" w:rsidRPr="00AB33FB" w:rsidRDefault="00AB33FB" w:rsidP="00AB33FB">
      <w:pPr>
        <w:tabs>
          <w:tab w:val="left" w:pos="4070"/>
        </w:tabs>
        <w:bidi/>
        <w:spacing w:after="0" w:line="240" w:lineRule="auto"/>
        <w:ind w:firstLine="170"/>
        <w:rPr>
          <w:rFonts w:ascii="Tahoma" w:eastAsia="Times New Roman" w:hAnsi="Tahoma" w:cs="Tahoma"/>
          <w:color w:val="000000" w:themeColor="text1"/>
          <w:sz w:val="24"/>
          <w:szCs w:val="24"/>
          <w:rtl/>
        </w:rPr>
      </w:pPr>
      <w:r w:rsidRPr="00AB33FB">
        <w:rPr>
          <w:rFonts w:ascii="Tahoma" w:eastAsia="Times New Roman" w:hAnsi="Tahoma" w:cs="B Zar" w:hint="cs"/>
          <w:color w:val="000000" w:themeColor="text1"/>
          <w:sz w:val="24"/>
          <w:szCs w:val="24"/>
          <w:rtl/>
          <w:lang w:bidi="fa-IR"/>
        </w:rPr>
        <w:t>ت) قبض خريد كالا ي متروكه، ضبطي و بلاصاحب</w:t>
      </w:r>
    </w:p>
    <w:p w:rsidR="00AB33FB" w:rsidRPr="00AB33FB" w:rsidRDefault="00AB33FB" w:rsidP="00AB33FB">
      <w:pPr>
        <w:tabs>
          <w:tab w:val="left" w:pos="4070"/>
        </w:tabs>
        <w:bidi/>
        <w:spacing w:after="0" w:line="240" w:lineRule="auto"/>
        <w:ind w:firstLine="170"/>
        <w:rPr>
          <w:rFonts w:ascii="Tahoma" w:eastAsia="Times New Roman" w:hAnsi="Tahoma" w:cs="Tahoma"/>
          <w:color w:val="000000" w:themeColor="text1"/>
          <w:sz w:val="24"/>
          <w:szCs w:val="24"/>
          <w:rtl/>
        </w:rPr>
      </w:pPr>
      <w:r w:rsidRPr="00AB33FB">
        <w:rPr>
          <w:rFonts w:ascii="Tahoma" w:eastAsia="Times New Roman" w:hAnsi="Tahoma" w:cs="B Zar" w:hint="cs"/>
          <w:color w:val="000000" w:themeColor="text1"/>
          <w:sz w:val="24"/>
          <w:szCs w:val="24"/>
          <w:rtl/>
          <w:lang w:bidi="fa-IR"/>
        </w:rPr>
        <w:t>ث) پروانه عبور</w:t>
      </w:r>
    </w:p>
    <w:p w:rsidR="00AB33FB" w:rsidRPr="00AB33FB" w:rsidRDefault="00AB33FB" w:rsidP="00AB33FB">
      <w:pPr>
        <w:tabs>
          <w:tab w:val="left" w:pos="4070"/>
        </w:tabs>
        <w:bidi/>
        <w:spacing w:after="0" w:line="240" w:lineRule="auto"/>
        <w:ind w:firstLine="170"/>
        <w:rPr>
          <w:rFonts w:ascii="Tahoma" w:eastAsia="Times New Roman" w:hAnsi="Tahoma" w:cs="Tahoma"/>
          <w:color w:val="000000" w:themeColor="text1"/>
          <w:sz w:val="24"/>
          <w:szCs w:val="24"/>
          <w:rtl/>
        </w:rPr>
      </w:pPr>
      <w:r w:rsidRPr="00AB33FB">
        <w:rPr>
          <w:rFonts w:ascii="Tahoma" w:eastAsia="Times New Roman" w:hAnsi="Tahoma" w:cs="B Zar" w:hint="cs"/>
          <w:color w:val="000000" w:themeColor="text1"/>
          <w:sz w:val="24"/>
          <w:szCs w:val="24"/>
          <w:rtl/>
          <w:lang w:bidi="fa-IR"/>
        </w:rPr>
        <w:t>ج)پروانه مرجوعي</w:t>
      </w:r>
    </w:p>
    <w:p w:rsidR="00AB33FB" w:rsidRPr="00AB33FB" w:rsidRDefault="00AB33FB" w:rsidP="00AB33FB">
      <w:pPr>
        <w:tabs>
          <w:tab w:val="left" w:pos="4070"/>
        </w:tabs>
        <w:bidi/>
        <w:spacing w:after="0" w:line="240" w:lineRule="auto"/>
        <w:ind w:firstLine="170"/>
        <w:rPr>
          <w:rFonts w:ascii="Tahoma" w:eastAsia="Times New Roman" w:hAnsi="Tahoma" w:cs="Tahoma"/>
          <w:color w:val="000000" w:themeColor="text1"/>
          <w:sz w:val="24"/>
          <w:szCs w:val="24"/>
          <w:rtl/>
        </w:rPr>
      </w:pPr>
      <w:r w:rsidRPr="00AB33FB">
        <w:rPr>
          <w:rFonts w:ascii="Tahoma" w:eastAsia="Times New Roman" w:hAnsi="Tahoma" w:cs="B Zar" w:hint="cs"/>
          <w:color w:val="000000" w:themeColor="text1"/>
          <w:sz w:val="24"/>
          <w:szCs w:val="24"/>
          <w:rtl/>
          <w:lang w:bidi="fa-IR"/>
        </w:rPr>
        <w:t xml:space="preserve">چ) پروانه ورود موقت </w:t>
      </w:r>
    </w:p>
    <w:p w:rsidR="00AB33FB" w:rsidRPr="00AB33FB" w:rsidRDefault="00AB33FB" w:rsidP="00AB33FB">
      <w:pPr>
        <w:tabs>
          <w:tab w:val="left" w:pos="4070"/>
        </w:tabs>
        <w:bidi/>
        <w:spacing w:after="0" w:line="240" w:lineRule="auto"/>
        <w:ind w:firstLine="170"/>
        <w:rPr>
          <w:rFonts w:ascii="Tahoma" w:eastAsia="Times New Roman" w:hAnsi="Tahoma" w:cs="Tahoma"/>
          <w:color w:val="000000" w:themeColor="text1"/>
          <w:sz w:val="24"/>
          <w:szCs w:val="24"/>
          <w:rtl/>
        </w:rPr>
      </w:pPr>
      <w:r w:rsidRPr="00AB33FB">
        <w:rPr>
          <w:rFonts w:ascii="Tahoma" w:eastAsia="Times New Roman" w:hAnsi="Tahoma" w:cs="B Zar" w:hint="cs"/>
          <w:color w:val="000000" w:themeColor="text1"/>
          <w:sz w:val="24"/>
          <w:szCs w:val="24"/>
          <w:rtl/>
          <w:lang w:bidi="fa-IR"/>
        </w:rPr>
        <w:t xml:space="preserve">ح) پروانه ورود موقت براي پردازش </w:t>
      </w:r>
    </w:p>
    <w:p w:rsidR="00AB33FB" w:rsidRPr="00AB33FB" w:rsidRDefault="00AB33FB" w:rsidP="00AB33FB">
      <w:pPr>
        <w:tabs>
          <w:tab w:val="left" w:pos="4070"/>
        </w:tabs>
        <w:bidi/>
        <w:spacing w:after="0" w:line="240" w:lineRule="auto"/>
        <w:ind w:firstLine="170"/>
        <w:rPr>
          <w:rFonts w:ascii="Tahoma" w:eastAsia="Times New Roman" w:hAnsi="Tahoma" w:cs="Tahoma"/>
          <w:color w:val="000000" w:themeColor="text1"/>
          <w:sz w:val="24"/>
          <w:szCs w:val="24"/>
          <w:rtl/>
        </w:rPr>
      </w:pPr>
      <w:r w:rsidRPr="00AB33FB">
        <w:rPr>
          <w:rFonts w:ascii="Tahoma" w:eastAsia="Times New Roman" w:hAnsi="Tahoma" w:cs="B Zar" w:hint="cs"/>
          <w:color w:val="000000" w:themeColor="text1"/>
          <w:sz w:val="24"/>
          <w:szCs w:val="24"/>
          <w:rtl/>
          <w:lang w:bidi="fa-IR"/>
        </w:rPr>
        <w:t>خ) پته عبور</w:t>
      </w:r>
    </w:p>
    <w:p w:rsidR="00AB33FB" w:rsidRPr="00AB33FB" w:rsidRDefault="00AB33FB" w:rsidP="00AB33FB">
      <w:pPr>
        <w:tabs>
          <w:tab w:val="left" w:pos="4070"/>
        </w:tabs>
        <w:bidi/>
        <w:spacing w:after="0" w:line="240" w:lineRule="auto"/>
        <w:ind w:firstLine="170"/>
        <w:rPr>
          <w:rFonts w:ascii="Tahoma" w:eastAsia="Times New Roman" w:hAnsi="Tahoma" w:cs="Tahoma"/>
          <w:color w:val="000000" w:themeColor="text1"/>
          <w:sz w:val="24"/>
          <w:szCs w:val="24"/>
          <w:rtl/>
        </w:rPr>
      </w:pPr>
      <w:r w:rsidRPr="00AB33FB">
        <w:rPr>
          <w:rFonts w:ascii="Tahoma" w:eastAsia="Times New Roman" w:hAnsi="Tahoma" w:cs="B Zar" w:hint="cs"/>
          <w:color w:val="000000" w:themeColor="text1"/>
          <w:sz w:val="24"/>
          <w:szCs w:val="24"/>
          <w:rtl/>
          <w:lang w:bidi="fa-IR"/>
        </w:rPr>
        <w:t xml:space="preserve">د) پروانه كران بري(كابوتاژ) </w:t>
      </w:r>
    </w:p>
    <w:p w:rsidR="00AB33FB" w:rsidRPr="00AB33FB" w:rsidRDefault="00AB33FB" w:rsidP="00AB33FB">
      <w:pPr>
        <w:tabs>
          <w:tab w:val="left" w:pos="4070"/>
        </w:tabs>
        <w:bidi/>
        <w:spacing w:after="0" w:line="240" w:lineRule="auto"/>
        <w:ind w:firstLine="170"/>
        <w:rPr>
          <w:rFonts w:ascii="Tahoma" w:eastAsia="Times New Roman" w:hAnsi="Tahoma" w:cs="Tahoma"/>
          <w:color w:val="000000" w:themeColor="text1"/>
          <w:sz w:val="24"/>
          <w:szCs w:val="24"/>
          <w:rtl/>
        </w:rPr>
      </w:pPr>
      <w:r w:rsidRPr="00AB33FB">
        <w:rPr>
          <w:rFonts w:ascii="Tahoma" w:eastAsia="Times New Roman" w:hAnsi="Tahoma" w:cs="B Zar" w:hint="cs"/>
          <w:color w:val="000000" w:themeColor="text1"/>
          <w:sz w:val="24"/>
          <w:szCs w:val="24"/>
          <w:rtl/>
          <w:lang w:bidi="fa-IR"/>
        </w:rPr>
        <w:t xml:space="preserve">ذ) پروانه صادراتي </w:t>
      </w:r>
    </w:p>
    <w:p w:rsidR="00AB33FB" w:rsidRPr="00AB33FB" w:rsidRDefault="00AB33FB" w:rsidP="00AB33FB">
      <w:pPr>
        <w:tabs>
          <w:tab w:val="left" w:pos="4070"/>
        </w:tabs>
        <w:bidi/>
        <w:spacing w:after="0" w:line="240" w:lineRule="auto"/>
        <w:ind w:firstLine="170"/>
        <w:rPr>
          <w:rFonts w:ascii="Tahoma" w:eastAsia="Times New Roman" w:hAnsi="Tahoma" w:cs="Tahoma"/>
          <w:color w:val="000000" w:themeColor="text1"/>
          <w:sz w:val="24"/>
          <w:szCs w:val="24"/>
          <w:rtl/>
        </w:rPr>
      </w:pPr>
      <w:r w:rsidRPr="00AB33FB">
        <w:rPr>
          <w:rFonts w:ascii="Tahoma" w:eastAsia="Times New Roman" w:hAnsi="Tahoma" w:cs="B Zar" w:hint="cs"/>
          <w:color w:val="000000" w:themeColor="text1"/>
          <w:sz w:val="24"/>
          <w:szCs w:val="24"/>
          <w:rtl/>
          <w:lang w:bidi="fa-IR"/>
        </w:rPr>
        <w:t>ر) پروانه صدور موقت</w:t>
      </w:r>
    </w:p>
    <w:p w:rsidR="00AB33FB" w:rsidRPr="00AB33FB" w:rsidRDefault="00AB33FB" w:rsidP="00AB33FB">
      <w:pPr>
        <w:tabs>
          <w:tab w:val="left" w:pos="4070"/>
        </w:tabs>
        <w:bidi/>
        <w:spacing w:after="0" w:line="240" w:lineRule="auto"/>
        <w:ind w:firstLine="170"/>
        <w:rPr>
          <w:rFonts w:ascii="Tahoma" w:eastAsia="Times New Roman" w:hAnsi="Tahoma" w:cs="Tahoma"/>
          <w:color w:val="000000" w:themeColor="text1"/>
          <w:sz w:val="24"/>
          <w:szCs w:val="24"/>
          <w:rtl/>
        </w:rPr>
      </w:pPr>
      <w:r w:rsidRPr="00AB33FB">
        <w:rPr>
          <w:rFonts w:ascii="Tahoma" w:eastAsia="Times New Roman" w:hAnsi="Tahoma" w:cs="B Zar" w:hint="cs"/>
          <w:color w:val="000000" w:themeColor="text1"/>
          <w:sz w:val="24"/>
          <w:szCs w:val="24"/>
          <w:rtl/>
          <w:lang w:bidi="fa-IR"/>
        </w:rPr>
        <w:t>ز) كارت مسافري صادره از مناطق آزاد تجاري وصنعتي</w:t>
      </w:r>
    </w:p>
    <w:p w:rsidR="00AB33FB" w:rsidRPr="00AB33FB" w:rsidRDefault="00AB33FB" w:rsidP="00AB33FB">
      <w:pPr>
        <w:tabs>
          <w:tab w:val="left" w:pos="4070"/>
        </w:tabs>
        <w:bidi/>
        <w:spacing w:after="0" w:line="240" w:lineRule="auto"/>
        <w:ind w:firstLine="170"/>
        <w:rPr>
          <w:rFonts w:ascii="Tahoma" w:eastAsia="Times New Roman" w:hAnsi="Tahoma" w:cs="Tahoma"/>
          <w:color w:val="000000" w:themeColor="text1"/>
          <w:sz w:val="24"/>
          <w:szCs w:val="24"/>
          <w:rtl/>
        </w:rPr>
      </w:pPr>
      <w:r w:rsidRPr="00AB33FB">
        <w:rPr>
          <w:rFonts w:ascii="Tahoma" w:eastAsia="Times New Roman" w:hAnsi="Tahoma" w:cs="B Zar" w:hint="cs"/>
          <w:color w:val="000000" w:themeColor="text1"/>
          <w:sz w:val="24"/>
          <w:szCs w:val="24"/>
          <w:rtl/>
          <w:lang w:bidi="fa-IR"/>
        </w:rPr>
        <w:t>ژ) كارت هوشمند تكميل و تأييد شده توسط گمرك</w:t>
      </w:r>
    </w:p>
    <w:p w:rsidR="00AB33FB" w:rsidRPr="00AB33FB" w:rsidRDefault="00AB33FB" w:rsidP="00AB33FB">
      <w:pPr>
        <w:bidi/>
        <w:spacing w:after="0" w:line="240" w:lineRule="auto"/>
        <w:ind w:firstLine="170"/>
        <w:rPr>
          <w:rFonts w:ascii="Times New Roman" w:eastAsia="Times New Roman" w:hAnsi="Times New Roman" w:cs="Times New Roman"/>
          <w:color w:val="000000" w:themeColor="text1"/>
          <w:sz w:val="24"/>
          <w:szCs w:val="24"/>
          <w:rtl/>
        </w:rPr>
      </w:pPr>
      <w:r w:rsidRPr="00AB33FB">
        <w:rPr>
          <w:rFonts w:ascii="Times New Roman" w:eastAsia="Times New Roman" w:hAnsi="Times New Roman" w:cs="B Zar" w:hint="cs"/>
          <w:color w:val="000000" w:themeColor="text1"/>
          <w:sz w:val="24"/>
          <w:szCs w:val="24"/>
          <w:rtl/>
        </w:rPr>
        <w:t>تبصره- مشخصات مذكور در اين اسناد بايد با مشخصات كالا تطبيق نمايد و فاصله بين تاريخ صدور سند و تاريخ كشف كالا باتوجه به نوع كالا و نحوه مصرف آن متناسب باشد.</w:t>
      </w:r>
    </w:p>
    <w:p w:rsidR="00AB33FB" w:rsidRPr="00AB33FB" w:rsidRDefault="00AB33FB" w:rsidP="00AB33FB">
      <w:pPr>
        <w:bidi/>
        <w:spacing w:after="0" w:line="240" w:lineRule="auto"/>
        <w:ind w:firstLine="170"/>
        <w:rPr>
          <w:rFonts w:ascii="Times New Roman" w:eastAsia="Times New Roman" w:hAnsi="Times New Roman" w:cs="Times New Roman"/>
          <w:color w:val="000000" w:themeColor="text1"/>
          <w:sz w:val="24"/>
          <w:szCs w:val="24"/>
          <w:rtl/>
        </w:rPr>
      </w:pPr>
      <w:r w:rsidRPr="00AB33FB">
        <w:rPr>
          <w:rFonts w:ascii="Times New Roman" w:eastAsia="Times New Roman" w:hAnsi="Times New Roman" w:cs="B Zar" w:hint="cs"/>
          <w:color w:val="000000" w:themeColor="text1"/>
          <w:sz w:val="24"/>
          <w:szCs w:val="24"/>
          <w:rtl/>
        </w:rPr>
        <w:t>تبصره 2- پهلو گرفتن، لنگر انداختن، فرود آمدن و وارد شدن وسايل نقليه و خارج شدن آنها بدون انجام تشريفات مربوطه از مسير غير مجاز جز در موارد قوه قهريه(فورس ماژور) كه بايد ثابت شود، در مورد وسايل نقليه خالي مشمول پرداخت جريمه به مبلغ سيصد هزار (300.000) ريال تا سه ميليون (3.000.000) ريال به تشخيص رئيس گمرك مربوطه مي شود. همچنين در مورد وسايل نقليه حامل كالا طبق مقررات ماده (113) رفتار مي گردد.</w:t>
      </w:r>
    </w:p>
    <w:p w:rsidR="00AB33FB" w:rsidRPr="00AB33FB" w:rsidRDefault="00AB33FB" w:rsidP="00AB33FB">
      <w:pPr>
        <w:bidi/>
        <w:spacing w:before="120" w:after="0" w:line="240" w:lineRule="auto"/>
        <w:rPr>
          <w:rFonts w:ascii="Times New Roman" w:eastAsia="Times New Roman" w:hAnsi="Times New Roman" w:cs="Times New Roman"/>
          <w:color w:val="000000" w:themeColor="text1"/>
          <w:sz w:val="24"/>
          <w:szCs w:val="24"/>
          <w:rtl/>
        </w:rPr>
      </w:pPr>
      <w:r w:rsidRPr="00AB33FB">
        <w:rPr>
          <w:rFonts w:ascii="Times New Roman" w:eastAsia="Times New Roman" w:hAnsi="Times New Roman" w:cs="B Zar" w:hint="cs"/>
          <w:b/>
          <w:bCs/>
          <w:color w:val="000000" w:themeColor="text1"/>
          <w:sz w:val="24"/>
          <w:szCs w:val="24"/>
          <w:rtl/>
        </w:rPr>
        <w:lastRenderedPageBreak/>
        <w:t>ماده 118-</w:t>
      </w:r>
      <w:r w:rsidRPr="00AB33FB">
        <w:rPr>
          <w:rFonts w:ascii="Times New Roman" w:eastAsia="Times New Roman" w:hAnsi="Times New Roman" w:cs="B Zar" w:hint="cs"/>
          <w:color w:val="000000" w:themeColor="text1"/>
          <w:sz w:val="24"/>
          <w:szCs w:val="24"/>
          <w:rtl/>
        </w:rPr>
        <w:t xml:space="preserve"> مقررات كشف، تحويل، تهيه صورتمجلس قاچاق، توقيف كالا و متهم، مخبر، كاشف، ميزان جريمه</w:t>
      </w:r>
      <w:r w:rsidRPr="00AB33FB">
        <w:rPr>
          <w:rFonts w:ascii="Times New Roman" w:eastAsia="Times New Roman" w:hAnsi="Times New Roman" w:cs="B Zar" w:hint="cs"/>
          <w:color w:val="000000" w:themeColor="text1"/>
          <w:sz w:val="24"/>
          <w:szCs w:val="24"/>
          <w:rtl/>
          <w:lang w:bidi="fa-IR"/>
        </w:rPr>
        <w:softHyphen/>
      </w:r>
      <w:r w:rsidRPr="00AB33FB">
        <w:rPr>
          <w:rFonts w:ascii="Times New Roman" w:eastAsia="Times New Roman" w:hAnsi="Times New Roman" w:cs="B Zar" w:hint="cs"/>
          <w:color w:val="000000" w:themeColor="text1"/>
          <w:sz w:val="24"/>
          <w:szCs w:val="24"/>
          <w:rtl/>
        </w:rPr>
        <w:t>ها، نحوه وصول، فروش و تقسيم حاصل فروش و جريمه</w:t>
      </w:r>
      <w:r w:rsidRPr="00AB33FB">
        <w:rPr>
          <w:rFonts w:ascii="Times New Roman" w:eastAsia="Times New Roman" w:hAnsi="Times New Roman" w:cs="B Zar" w:hint="cs"/>
          <w:color w:val="000000" w:themeColor="text1"/>
          <w:sz w:val="24"/>
          <w:szCs w:val="24"/>
          <w:rtl/>
          <w:lang w:bidi="fa-IR"/>
        </w:rPr>
        <w:softHyphen/>
      </w:r>
      <w:r w:rsidRPr="00AB33FB">
        <w:rPr>
          <w:rFonts w:ascii="Times New Roman" w:eastAsia="Times New Roman" w:hAnsi="Times New Roman" w:cs="B Zar" w:hint="cs"/>
          <w:color w:val="000000" w:themeColor="text1"/>
          <w:sz w:val="24"/>
          <w:szCs w:val="24"/>
          <w:rtl/>
        </w:rPr>
        <w:t>هاي آن، نحوه ارجاع پرونده به مراجع صالحه و ساير موارد پيش بيني نشده در اين فصل تابع قوانين مربوط به قاچاق است.</w:t>
      </w:r>
    </w:p>
    <w:p w:rsidR="00AB33FB" w:rsidRPr="00AB33FB" w:rsidRDefault="00AB33FB" w:rsidP="00AB33FB">
      <w:pPr>
        <w:bidi/>
        <w:spacing w:after="0" w:line="240" w:lineRule="auto"/>
        <w:rPr>
          <w:rFonts w:ascii="Times New Roman" w:eastAsia="Times New Roman" w:hAnsi="Times New Roman" w:cs="Times New Roman"/>
          <w:color w:val="000000" w:themeColor="text1"/>
          <w:sz w:val="24"/>
          <w:szCs w:val="24"/>
          <w:rtl/>
        </w:rPr>
      </w:pPr>
      <w:r w:rsidRPr="00AB33FB">
        <w:rPr>
          <w:rFonts w:ascii="Times New Roman" w:eastAsia="Times New Roman" w:hAnsi="Times New Roman" w:cs="Times New Roman"/>
          <w:color w:val="000000" w:themeColor="text1"/>
          <w:sz w:val="24"/>
          <w:szCs w:val="24"/>
        </w:rPr>
        <w:t> </w:t>
      </w:r>
    </w:p>
    <w:p w:rsidR="00894EDB" w:rsidRPr="00AB33FB" w:rsidRDefault="00894EDB" w:rsidP="00AB33FB">
      <w:pPr>
        <w:autoSpaceDE w:val="0"/>
        <w:autoSpaceDN w:val="0"/>
        <w:bidi/>
        <w:adjustRightInd w:val="0"/>
        <w:spacing w:after="0" w:line="240" w:lineRule="auto"/>
        <w:rPr>
          <w:rFonts w:ascii="BNazanin" w:cs="BNazanin"/>
          <w:color w:val="000000" w:themeColor="text1"/>
          <w:sz w:val="24"/>
          <w:szCs w:val="24"/>
          <w:rtl/>
          <w:lang w:bidi="fa-IR"/>
        </w:rPr>
      </w:pPr>
    </w:p>
    <w:sectPr w:rsidR="00894EDB" w:rsidRPr="00AB33FB" w:rsidSect="00844396">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0040" w:rsidRDefault="00980040" w:rsidP="00DE4388">
      <w:pPr>
        <w:spacing w:after="0" w:line="240" w:lineRule="auto"/>
      </w:pPr>
      <w:r>
        <w:separator/>
      </w:r>
    </w:p>
  </w:endnote>
  <w:endnote w:type="continuationSeparator" w:id="1">
    <w:p w:rsidR="00980040" w:rsidRDefault="00980040" w:rsidP="00DE43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Zar">
    <w:panose1 w:val="00000400000000000000"/>
    <w:charset w:val="B2"/>
    <w:family w:val="auto"/>
    <w:pitch w:val="variable"/>
    <w:sig w:usb0="00002001" w:usb1="80000000" w:usb2="00000008" w:usb3="00000000" w:csb0="00000040" w:csb1="00000000"/>
  </w:font>
  <w:font w:name="BNazanin">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0040" w:rsidRDefault="00980040" w:rsidP="00DE4388">
      <w:pPr>
        <w:spacing w:after="0" w:line="240" w:lineRule="auto"/>
      </w:pPr>
      <w:r>
        <w:separator/>
      </w:r>
    </w:p>
  </w:footnote>
  <w:footnote w:type="continuationSeparator" w:id="1">
    <w:p w:rsidR="00980040" w:rsidRDefault="00980040" w:rsidP="00DE43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ahoma" w:eastAsiaTheme="majorEastAsia" w:hAnsi="Tahoma" w:cs="Tahoma"/>
        <w:sz w:val="20"/>
        <w:szCs w:val="20"/>
        <w:rtl/>
      </w:rPr>
      <w:alias w:val="Title"/>
      <w:id w:val="77738743"/>
      <w:placeholder>
        <w:docPart w:val="4D55B57BC4804B5FACA2FA3DFC0796DE"/>
      </w:placeholder>
      <w:dataBinding w:prefixMappings="xmlns:ns0='http://schemas.openxmlformats.org/package/2006/metadata/core-properties' xmlns:ns1='http://purl.org/dc/elements/1.1/'" w:xpath="/ns0:coreProperties[1]/ns1:title[1]" w:storeItemID="{6C3C8BC8-F283-45AE-878A-BAB7291924A1}"/>
      <w:text/>
    </w:sdtPr>
    <w:sdtContent>
      <w:p w:rsidR="00DE4388" w:rsidRDefault="00DE4388" w:rsidP="00FA4E11">
        <w:pPr>
          <w:pStyle w:val="Header"/>
          <w:pBdr>
            <w:bottom w:val="thickThinSmallGap" w:sz="24" w:space="1" w:color="622423" w:themeColor="accent2" w:themeShade="7F"/>
          </w:pBdr>
          <w:bidi/>
          <w:jc w:val="center"/>
          <w:rPr>
            <w:rFonts w:asciiTheme="majorHAnsi" w:eastAsiaTheme="majorEastAsia" w:hAnsiTheme="majorHAnsi" w:cstheme="majorBidi"/>
            <w:sz w:val="32"/>
            <w:szCs w:val="32"/>
          </w:rPr>
        </w:pPr>
        <w:r w:rsidRPr="00DE4388">
          <w:rPr>
            <w:rFonts w:ascii="Tahoma" w:eastAsiaTheme="majorEastAsia" w:hAnsi="Tahoma" w:cs="Tahoma"/>
            <w:sz w:val="20"/>
            <w:szCs w:val="20"/>
            <w:rtl/>
          </w:rPr>
          <w:t>شركت دانش نگار كارون تنها مركز ارائه دهنده آموزش هاي تخصصي به علاقمندان به تجارت و سرمايه گذاري</w:t>
        </w:r>
        <w:r w:rsidR="00FA4E11">
          <w:rPr>
            <w:rFonts w:ascii="Tahoma" w:eastAsiaTheme="majorEastAsia" w:hAnsi="Tahoma" w:cs="Tahoma" w:hint="cs"/>
            <w:sz w:val="20"/>
            <w:szCs w:val="20"/>
            <w:rtl/>
          </w:rPr>
          <w:t xml:space="preserve"> </w:t>
        </w:r>
        <w:r w:rsidR="00FA4E11">
          <w:rPr>
            <w:rFonts w:ascii="Tahoma" w:eastAsiaTheme="majorEastAsia" w:hAnsi="Tahoma" w:cs="Tahoma"/>
            <w:sz w:val="20"/>
            <w:szCs w:val="20"/>
          </w:rPr>
          <w:t xml:space="preserve">www.dnkaroon.com </w:t>
        </w:r>
        <w:r w:rsidRPr="00DE4388">
          <w:rPr>
            <w:rFonts w:ascii="Tahoma" w:eastAsiaTheme="majorEastAsia" w:hAnsi="Tahoma" w:cs="Tahoma"/>
            <w:sz w:val="20"/>
            <w:szCs w:val="20"/>
            <w:rtl/>
          </w:rPr>
          <w:t xml:space="preserve">  </w:t>
        </w:r>
      </w:p>
    </w:sdtContent>
  </w:sdt>
  <w:p w:rsidR="00DE4388" w:rsidRDefault="00DE438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footnotePr>
    <w:footnote w:id="0"/>
    <w:footnote w:id="1"/>
  </w:footnotePr>
  <w:endnotePr>
    <w:endnote w:id="0"/>
    <w:endnote w:id="1"/>
  </w:endnotePr>
  <w:compat>
    <w:useFELayout/>
  </w:compat>
  <w:rsids>
    <w:rsidRoot w:val="00111417"/>
    <w:rsid w:val="00111417"/>
    <w:rsid w:val="004C761D"/>
    <w:rsid w:val="005F071C"/>
    <w:rsid w:val="00844396"/>
    <w:rsid w:val="00894EDB"/>
    <w:rsid w:val="00913AA8"/>
    <w:rsid w:val="00953B7B"/>
    <w:rsid w:val="00980040"/>
    <w:rsid w:val="00AB33FB"/>
    <w:rsid w:val="00BE34B3"/>
    <w:rsid w:val="00DE4388"/>
    <w:rsid w:val="00FA4E1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3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43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388"/>
  </w:style>
  <w:style w:type="paragraph" w:styleId="Footer">
    <w:name w:val="footer"/>
    <w:basedOn w:val="Normal"/>
    <w:link w:val="FooterChar"/>
    <w:uiPriority w:val="99"/>
    <w:semiHidden/>
    <w:unhideWhenUsed/>
    <w:rsid w:val="00DE438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E4388"/>
  </w:style>
  <w:style w:type="paragraph" w:styleId="BalloonText">
    <w:name w:val="Balloon Text"/>
    <w:basedOn w:val="Normal"/>
    <w:link w:val="BalloonTextChar"/>
    <w:uiPriority w:val="99"/>
    <w:semiHidden/>
    <w:unhideWhenUsed/>
    <w:rsid w:val="00DE43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388"/>
    <w:rPr>
      <w:rFonts w:ascii="Tahoma" w:hAnsi="Tahoma" w:cs="Tahoma"/>
      <w:sz w:val="16"/>
      <w:szCs w:val="16"/>
    </w:rPr>
  </w:style>
  <w:style w:type="paragraph" w:styleId="FootnoteText">
    <w:name w:val="footnote text"/>
    <w:basedOn w:val="Normal"/>
    <w:link w:val="FootnoteTextChar"/>
    <w:uiPriority w:val="99"/>
    <w:semiHidden/>
    <w:unhideWhenUsed/>
    <w:rsid w:val="00AB33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AB33FB"/>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AB33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AB33F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21154986">
      <w:bodyDiv w:val="1"/>
      <w:marLeft w:val="0"/>
      <w:marRight w:val="0"/>
      <w:marTop w:val="0"/>
      <w:marBottom w:val="0"/>
      <w:divBdr>
        <w:top w:val="none" w:sz="0" w:space="0" w:color="auto"/>
        <w:left w:val="none" w:sz="0" w:space="0" w:color="auto"/>
        <w:bottom w:val="none" w:sz="0" w:space="0" w:color="auto"/>
        <w:right w:val="none" w:sz="0" w:space="0" w:color="auto"/>
      </w:divBdr>
      <w:divsChild>
        <w:div w:id="1308706186">
          <w:marLeft w:val="0"/>
          <w:marRight w:val="0"/>
          <w:marTop w:val="0"/>
          <w:marBottom w:val="0"/>
          <w:divBdr>
            <w:top w:val="none" w:sz="0" w:space="0" w:color="auto"/>
            <w:left w:val="none" w:sz="0" w:space="0" w:color="auto"/>
            <w:bottom w:val="none" w:sz="0" w:space="0" w:color="auto"/>
            <w:right w:val="none" w:sz="0" w:space="0" w:color="auto"/>
          </w:divBdr>
          <w:divsChild>
            <w:div w:id="1810856503">
              <w:marLeft w:val="0"/>
              <w:marRight w:val="0"/>
              <w:marTop w:val="0"/>
              <w:marBottom w:val="0"/>
              <w:divBdr>
                <w:top w:val="none" w:sz="0" w:space="0" w:color="auto"/>
                <w:left w:val="none" w:sz="0" w:space="0" w:color="auto"/>
                <w:bottom w:val="none" w:sz="0" w:space="0" w:color="auto"/>
                <w:right w:val="none" w:sz="0" w:space="0" w:color="auto"/>
              </w:divBdr>
              <w:divsChild>
                <w:div w:id="571240809">
                  <w:marLeft w:val="0"/>
                  <w:marRight w:val="0"/>
                  <w:marTop w:val="0"/>
                  <w:marBottom w:val="0"/>
                  <w:divBdr>
                    <w:top w:val="none" w:sz="0" w:space="0" w:color="auto"/>
                    <w:left w:val="none" w:sz="0" w:space="0" w:color="auto"/>
                    <w:bottom w:val="none" w:sz="0" w:space="0" w:color="auto"/>
                    <w:right w:val="none" w:sz="0" w:space="0" w:color="auto"/>
                  </w:divBdr>
                  <w:divsChild>
                    <w:div w:id="1456368588">
                      <w:marLeft w:val="0"/>
                      <w:marRight w:val="0"/>
                      <w:marTop w:val="0"/>
                      <w:marBottom w:val="0"/>
                      <w:divBdr>
                        <w:top w:val="none" w:sz="0" w:space="0" w:color="auto"/>
                        <w:left w:val="none" w:sz="0" w:space="0" w:color="auto"/>
                        <w:bottom w:val="none" w:sz="0" w:space="0" w:color="auto"/>
                        <w:right w:val="none" w:sz="0" w:space="0" w:color="auto"/>
                      </w:divBdr>
                      <w:divsChild>
                        <w:div w:id="53503928">
                          <w:marLeft w:val="0"/>
                          <w:marRight w:val="1134"/>
                          <w:marTop w:val="0"/>
                          <w:marBottom w:val="0"/>
                          <w:divBdr>
                            <w:top w:val="none" w:sz="0" w:space="0" w:color="auto"/>
                            <w:left w:val="none" w:sz="0" w:space="0" w:color="auto"/>
                            <w:bottom w:val="none" w:sz="0" w:space="0" w:color="auto"/>
                            <w:right w:val="none" w:sz="0" w:space="0" w:color="auto"/>
                          </w:divBdr>
                        </w:div>
                        <w:div w:id="434450147">
                          <w:marLeft w:val="0"/>
                          <w:marRight w:val="1134"/>
                          <w:marTop w:val="0"/>
                          <w:marBottom w:val="0"/>
                          <w:divBdr>
                            <w:top w:val="none" w:sz="0" w:space="0" w:color="auto"/>
                            <w:left w:val="none" w:sz="0" w:space="0" w:color="auto"/>
                            <w:bottom w:val="none" w:sz="0" w:space="0" w:color="auto"/>
                            <w:right w:val="none" w:sz="0" w:space="0" w:color="auto"/>
                          </w:divBdr>
                        </w:div>
                        <w:div w:id="1302344473">
                          <w:marLeft w:val="0"/>
                          <w:marRight w:val="1134"/>
                          <w:marTop w:val="0"/>
                          <w:marBottom w:val="0"/>
                          <w:divBdr>
                            <w:top w:val="none" w:sz="0" w:space="0" w:color="auto"/>
                            <w:left w:val="none" w:sz="0" w:space="0" w:color="auto"/>
                            <w:bottom w:val="none" w:sz="0" w:space="0" w:color="auto"/>
                            <w:right w:val="none" w:sz="0" w:space="0" w:color="auto"/>
                          </w:divBdr>
                        </w:div>
                        <w:div w:id="1846624420">
                          <w:marLeft w:val="0"/>
                          <w:marRight w:val="694"/>
                          <w:marTop w:val="0"/>
                          <w:marBottom w:val="0"/>
                          <w:divBdr>
                            <w:top w:val="none" w:sz="0" w:space="0" w:color="auto"/>
                            <w:left w:val="none" w:sz="0" w:space="0" w:color="auto"/>
                            <w:bottom w:val="none" w:sz="0" w:space="0" w:color="auto"/>
                            <w:right w:val="none" w:sz="0" w:space="0" w:color="auto"/>
                          </w:divBdr>
                        </w:div>
                        <w:div w:id="1774939463">
                          <w:marLeft w:val="0"/>
                          <w:marRight w:val="694"/>
                          <w:marTop w:val="0"/>
                          <w:marBottom w:val="0"/>
                          <w:divBdr>
                            <w:top w:val="none" w:sz="0" w:space="0" w:color="auto"/>
                            <w:left w:val="none" w:sz="0" w:space="0" w:color="auto"/>
                            <w:bottom w:val="none" w:sz="0" w:space="0" w:color="auto"/>
                            <w:right w:val="none" w:sz="0" w:space="0" w:color="auto"/>
                          </w:divBdr>
                        </w:div>
                        <w:div w:id="1923564102">
                          <w:marLeft w:val="0"/>
                          <w:marRight w:val="694"/>
                          <w:marTop w:val="0"/>
                          <w:marBottom w:val="0"/>
                          <w:divBdr>
                            <w:top w:val="none" w:sz="0" w:space="0" w:color="auto"/>
                            <w:left w:val="none" w:sz="0" w:space="0" w:color="auto"/>
                            <w:bottom w:val="none" w:sz="0" w:space="0" w:color="auto"/>
                            <w:right w:val="none" w:sz="0" w:space="0" w:color="auto"/>
                          </w:divBdr>
                        </w:div>
                        <w:div w:id="86657285">
                          <w:marLeft w:val="0"/>
                          <w:marRight w:val="694"/>
                          <w:marTop w:val="0"/>
                          <w:marBottom w:val="0"/>
                          <w:divBdr>
                            <w:top w:val="none" w:sz="0" w:space="0" w:color="auto"/>
                            <w:left w:val="none" w:sz="0" w:space="0" w:color="auto"/>
                            <w:bottom w:val="none" w:sz="0" w:space="0" w:color="auto"/>
                            <w:right w:val="none" w:sz="0" w:space="0" w:color="auto"/>
                          </w:divBdr>
                        </w:div>
                        <w:div w:id="1437212026">
                          <w:marLeft w:val="0"/>
                          <w:marRight w:val="2082"/>
                          <w:marTop w:val="0"/>
                          <w:marBottom w:val="0"/>
                          <w:divBdr>
                            <w:top w:val="none" w:sz="0" w:space="0" w:color="auto"/>
                            <w:left w:val="none" w:sz="0" w:space="0" w:color="auto"/>
                            <w:bottom w:val="none" w:sz="0" w:space="0" w:color="auto"/>
                            <w:right w:val="none" w:sz="0" w:space="0" w:color="auto"/>
                          </w:divBdr>
                        </w:div>
                        <w:div w:id="1739522422">
                          <w:marLeft w:val="0"/>
                          <w:marRight w:val="2082"/>
                          <w:marTop w:val="0"/>
                          <w:marBottom w:val="0"/>
                          <w:divBdr>
                            <w:top w:val="none" w:sz="0" w:space="0" w:color="auto"/>
                            <w:left w:val="none" w:sz="0" w:space="0" w:color="auto"/>
                            <w:bottom w:val="none" w:sz="0" w:space="0" w:color="auto"/>
                            <w:right w:val="none" w:sz="0" w:space="0" w:color="auto"/>
                          </w:divBdr>
                        </w:div>
                        <w:div w:id="231551153">
                          <w:marLeft w:val="0"/>
                          <w:marRight w:val="694"/>
                          <w:marTop w:val="240"/>
                          <w:marBottom w:val="0"/>
                          <w:divBdr>
                            <w:top w:val="none" w:sz="0" w:space="0" w:color="auto"/>
                            <w:left w:val="none" w:sz="0" w:space="0" w:color="auto"/>
                            <w:bottom w:val="none" w:sz="0" w:space="0" w:color="auto"/>
                            <w:right w:val="none" w:sz="0" w:space="0" w:color="auto"/>
                          </w:divBdr>
                        </w:div>
                        <w:div w:id="2043092947">
                          <w:marLeft w:val="0"/>
                          <w:marRight w:val="694"/>
                          <w:marTop w:val="240"/>
                          <w:marBottom w:val="0"/>
                          <w:divBdr>
                            <w:top w:val="none" w:sz="0" w:space="0" w:color="auto"/>
                            <w:left w:val="none" w:sz="0" w:space="0" w:color="auto"/>
                            <w:bottom w:val="none" w:sz="0" w:space="0" w:color="auto"/>
                            <w:right w:val="none" w:sz="0" w:space="0" w:color="auto"/>
                          </w:divBdr>
                        </w:div>
                        <w:div w:id="1796756007">
                          <w:marLeft w:val="0"/>
                          <w:marRight w:val="694"/>
                          <w:marTop w:val="240"/>
                          <w:marBottom w:val="0"/>
                          <w:divBdr>
                            <w:top w:val="none" w:sz="0" w:space="0" w:color="auto"/>
                            <w:left w:val="none" w:sz="0" w:space="0" w:color="auto"/>
                            <w:bottom w:val="none" w:sz="0" w:space="0" w:color="auto"/>
                            <w:right w:val="none" w:sz="0" w:space="0" w:color="auto"/>
                          </w:divBdr>
                        </w:div>
                        <w:div w:id="1379744460">
                          <w:marLeft w:val="0"/>
                          <w:marRight w:val="694"/>
                          <w:marTop w:val="240"/>
                          <w:marBottom w:val="0"/>
                          <w:divBdr>
                            <w:top w:val="none" w:sz="0" w:space="0" w:color="auto"/>
                            <w:left w:val="none" w:sz="0" w:space="0" w:color="auto"/>
                            <w:bottom w:val="none" w:sz="0" w:space="0" w:color="auto"/>
                            <w:right w:val="none" w:sz="0" w:space="0" w:color="auto"/>
                          </w:divBdr>
                        </w:div>
                        <w:div w:id="1253397453">
                          <w:marLeft w:val="0"/>
                          <w:marRight w:val="694"/>
                          <w:marTop w:val="240"/>
                          <w:marBottom w:val="0"/>
                          <w:divBdr>
                            <w:top w:val="none" w:sz="0" w:space="0" w:color="auto"/>
                            <w:left w:val="none" w:sz="0" w:space="0" w:color="auto"/>
                            <w:bottom w:val="none" w:sz="0" w:space="0" w:color="auto"/>
                            <w:right w:val="none" w:sz="0" w:space="0" w:color="auto"/>
                          </w:divBdr>
                        </w:div>
                        <w:div w:id="131023448">
                          <w:marLeft w:val="0"/>
                          <w:marRight w:val="694"/>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D55B57BC4804B5FACA2FA3DFC0796DE"/>
        <w:category>
          <w:name w:val="General"/>
          <w:gallery w:val="placeholder"/>
        </w:category>
        <w:types>
          <w:type w:val="bbPlcHdr"/>
        </w:types>
        <w:behaviors>
          <w:behavior w:val="content"/>
        </w:behaviors>
        <w:guid w:val="{41A1F4F1-BD2D-4EF4-82DE-352F7351D589}"/>
      </w:docPartPr>
      <w:docPartBody>
        <w:p w:rsidR="00ED33CD" w:rsidRDefault="00ED33CD" w:rsidP="00ED33CD">
          <w:pPr>
            <w:pStyle w:val="4D55B57BC4804B5FACA2FA3DFC0796DE"/>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Zar">
    <w:panose1 w:val="00000400000000000000"/>
    <w:charset w:val="B2"/>
    <w:family w:val="auto"/>
    <w:pitch w:val="variable"/>
    <w:sig w:usb0="00002001" w:usb1="80000000" w:usb2="00000008" w:usb3="00000000" w:csb0="00000040" w:csb1="00000000"/>
  </w:font>
  <w:font w:name="BNazanin">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D33CD"/>
    <w:rsid w:val="00B82B47"/>
    <w:rsid w:val="00CA4EE9"/>
    <w:rsid w:val="00ED33C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B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55B57BC4804B5FACA2FA3DFC0796DE">
    <w:name w:val="4D55B57BC4804B5FACA2FA3DFC0796DE"/>
    <w:rsid w:val="00ED33C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2302</Words>
  <Characters>13122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شركت دانش نگار كارون تنها مركز ارائه دهنده آموزش هاي تخصصي به علاقمندان به تجارت و سرمايه گذاري www.dnkaroon.com   </dc:title>
  <dc:subject/>
  <dc:creator>TOMY</dc:creator>
  <cp:keywords/>
  <dc:description/>
  <cp:lastModifiedBy>Pishro</cp:lastModifiedBy>
  <cp:revision>2</cp:revision>
  <dcterms:created xsi:type="dcterms:W3CDTF">2012-06-17T09:14:00Z</dcterms:created>
  <dcterms:modified xsi:type="dcterms:W3CDTF">2012-06-17T09:14:00Z</dcterms:modified>
</cp:coreProperties>
</file>